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35FDA" w14:textId="77777777" w:rsidR="001F157B" w:rsidRPr="00637DD8" w:rsidRDefault="001F157B" w:rsidP="001F157B">
      <w:pPr>
        <w:spacing w:line="336" w:lineRule="atLeast"/>
        <w:jc w:val="right"/>
        <w:rPr>
          <w:rFonts w:ascii="Arial" w:eastAsia="Marianne" w:hAnsi="Arial"/>
          <w:b/>
          <w:sz w:val="24"/>
          <w:szCs w:val="20"/>
          <w:lang w:eastAsia="en-US"/>
        </w:rPr>
      </w:pPr>
      <w:bookmarkStart w:id="0" w:name="bthisisthelogo"/>
      <w:r w:rsidRPr="00637DD8">
        <w:rPr>
          <w:rFonts w:ascii="Arial" w:eastAsia="Marianne" w:hAnsi="Arial"/>
          <w:b/>
          <w:noProof/>
          <w:sz w:val="28"/>
          <w:lang w:eastAsia="en-US"/>
        </w:rPr>
        <w:drawing>
          <wp:anchor distT="0" distB="0" distL="114300" distR="114300" simplePos="0" relativeHeight="251659264" behindDoc="0" locked="0" layoutInCell="1" allowOverlap="1" wp14:anchorId="4D450105" wp14:editId="6B4508DC">
            <wp:simplePos x="0" y="0"/>
            <wp:positionH relativeFrom="margin">
              <wp:posOffset>-255905</wp:posOffset>
            </wp:positionH>
            <wp:positionV relativeFrom="margin">
              <wp:posOffset>-352425</wp:posOffset>
            </wp:positionV>
            <wp:extent cx="2016125" cy="2003425"/>
            <wp:effectExtent l="0" t="0" r="317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6125" cy="200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7DD8">
        <w:rPr>
          <w:rFonts w:ascii="Arial" w:eastAsia="Marianne" w:hAnsi="Arial"/>
          <w:b/>
          <w:sz w:val="28"/>
          <w:lang w:eastAsia="en-US"/>
        </w:rPr>
        <w:t>D</w:t>
      </w:r>
      <w:r w:rsidRPr="00637DD8">
        <w:rPr>
          <w:rFonts w:ascii="Arial" w:eastAsia="Marianne" w:hAnsi="Arial"/>
          <w:b/>
          <w:sz w:val="24"/>
          <w:szCs w:val="20"/>
          <w:lang w:eastAsia="en-US"/>
        </w:rPr>
        <w:t>IRECTION GENERALE DE L’ADMINISTRATION ET DE LA MODERNISATION</w:t>
      </w:r>
    </w:p>
    <w:p w14:paraId="18C0EF50" w14:textId="77777777" w:rsidR="001F157B" w:rsidRPr="00637DD8" w:rsidRDefault="001F157B" w:rsidP="001F157B">
      <w:pPr>
        <w:spacing w:line="336" w:lineRule="atLeast"/>
        <w:jc w:val="right"/>
        <w:rPr>
          <w:rFonts w:ascii="Arial" w:eastAsia="Marianne" w:hAnsi="Arial"/>
          <w:b/>
          <w:sz w:val="24"/>
          <w:szCs w:val="20"/>
          <w:lang w:eastAsia="en-US"/>
        </w:rPr>
      </w:pPr>
      <w:r w:rsidRPr="00637DD8">
        <w:rPr>
          <w:rFonts w:ascii="Arial" w:eastAsia="Marianne" w:hAnsi="Arial"/>
          <w:b/>
          <w:sz w:val="24"/>
          <w:szCs w:val="20"/>
          <w:lang w:eastAsia="en-US"/>
        </w:rPr>
        <w:t>Direction des Ressources Humaines</w:t>
      </w:r>
    </w:p>
    <w:bookmarkEnd w:id="0"/>
    <w:p w14:paraId="3CA97D9F" w14:textId="77777777" w:rsidR="001F157B" w:rsidRPr="00472DAE" w:rsidRDefault="001F157B" w:rsidP="001F157B">
      <w:pPr>
        <w:spacing w:line="336" w:lineRule="atLeast"/>
        <w:jc w:val="right"/>
        <w:rPr>
          <w:rFonts w:ascii="Arial" w:hAnsi="Arial"/>
          <w:b/>
          <w:sz w:val="22"/>
          <w:szCs w:val="20"/>
        </w:rPr>
      </w:pPr>
      <w:r w:rsidRPr="00472DAE">
        <w:rPr>
          <w:rFonts w:ascii="Arial" w:eastAsia="Marianne" w:hAnsi="Arial"/>
          <w:b/>
          <w:sz w:val="24"/>
          <w:szCs w:val="20"/>
          <w:lang w:eastAsia="en-US"/>
        </w:rPr>
        <w:t>Bureau concours et examens professionnels</w:t>
      </w:r>
    </w:p>
    <w:p w14:paraId="7F5EAFE9" w14:textId="6F22E8A1" w:rsidR="00505619" w:rsidRPr="00F2242F" w:rsidRDefault="00505619" w:rsidP="000A1E0F">
      <w:pPr>
        <w:tabs>
          <w:tab w:val="left" w:pos="854"/>
        </w:tabs>
        <w:rPr>
          <w:rFonts w:ascii="Arial" w:hAnsi="Arial"/>
          <w:sz w:val="24"/>
        </w:rPr>
      </w:pPr>
    </w:p>
    <w:p w14:paraId="0F1B7F58" w14:textId="6BE44944" w:rsidR="00505619" w:rsidRPr="00F2242F" w:rsidRDefault="00505619" w:rsidP="00505619">
      <w:pPr>
        <w:pStyle w:val="Lgende"/>
        <w:spacing w:after="0"/>
        <w:jc w:val="center"/>
        <w:rPr>
          <w:rFonts w:ascii="Arial" w:hAnsi="Arial"/>
          <w:caps/>
          <w:sz w:val="24"/>
        </w:rPr>
      </w:pPr>
    </w:p>
    <w:p w14:paraId="2CF0F9DC" w14:textId="45546EFC" w:rsidR="00505619" w:rsidRPr="00F2242F" w:rsidRDefault="00505619" w:rsidP="00505619">
      <w:pPr>
        <w:rPr>
          <w:rFonts w:ascii="Arial" w:hAnsi="Arial"/>
          <w:sz w:val="24"/>
        </w:rPr>
      </w:pPr>
    </w:p>
    <w:p w14:paraId="53329C87" w14:textId="77777777" w:rsidR="000A1E0F" w:rsidRPr="00F2242F" w:rsidRDefault="000A1E0F" w:rsidP="00505619">
      <w:pPr>
        <w:rPr>
          <w:rFonts w:ascii="Arial" w:hAnsi="Arial"/>
          <w:sz w:val="24"/>
        </w:rPr>
      </w:pPr>
    </w:p>
    <w:p w14:paraId="5035466F" w14:textId="77777777" w:rsidR="00505619" w:rsidRPr="00E40E92" w:rsidRDefault="00505619" w:rsidP="00505619">
      <w:pPr>
        <w:rPr>
          <w:rFonts w:ascii="Arial" w:hAnsi="Arial"/>
          <w:b/>
          <w:caps/>
          <w:sz w:val="28"/>
          <w:szCs w:val="28"/>
        </w:rPr>
      </w:pPr>
    </w:p>
    <w:p w14:paraId="26DBDFFA" w14:textId="72A786EA" w:rsidR="00505619" w:rsidRPr="00E40E92" w:rsidRDefault="00F44970" w:rsidP="00F44970">
      <w:pPr>
        <w:jc w:val="center"/>
        <w:rPr>
          <w:rFonts w:ascii="Arial" w:hAnsi="Arial"/>
          <w:b/>
          <w:caps/>
          <w:sz w:val="28"/>
          <w:szCs w:val="28"/>
        </w:rPr>
      </w:pPr>
      <w:r w:rsidRPr="00E40E92">
        <w:rPr>
          <w:rFonts w:ascii="Arial" w:hAnsi="Arial"/>
          <w:b/>
          <w:caps/>
          <w:sz w:val="28"/>
          <w:szCs w:val="28"/>
        </w:rPr>
        <w:t>annexe</w:t>
      </w:r>
      <w:r w:rsidR="00BE0F94" w:rsidRPr="00E40E92">
        <w:rPr>
          <w:rFonts w:ascii="Arial" w:hAnsi="Arial"/>
          <w:b/>
          <w:caps/>
          <w:sz w:val="28"/>
          <w:szCs w:val="28"/>
        </w:rPr>
        <w:t xml:space="preserve"> I</w:t>
      </w:r>
      <w:r w:rsidRPr="00E40E92">
        <w:rPr>
          <w:rFonts w:ascii="Arial" w:hAnsi="Arial"/>
          <w:b/>
          <w:caps/>
          <w:sz w:val="28"/>
          <w:szCs w:val="28"/>
        </w:rPr>
        <w:t xml:space="preserve"> - reglement de la consultation</w:t>
      </w:r>
    </w:p>
    <w:p w14:paraId="5B6344E1" w14:textId="4527649B" w:rsidR="00467471" w:rsidRPr="00E40E92" w:rsidRDefault="00467471" w:rsidP="00467471">
      <w:pPr>
        <w:jc w:val="center"/>
        <w:rPr>
          <w:rFonts w:ascii="Arial" w:hAnsi="Arial"/>
          <w:b/>
          <w:bCs/>
          <w:caps/>
          <w:sz w:val="28"/>
          <w:szCs w:val="28"/>
        </w:rPr>
      </w:pPr>
      <w:r w:rsidRPr="00E40E92">
        <w:rPr>
          <w:rFonts w:ascii="Arial" w:hAnsi="Arial"/>
          <w:b/>
          <w:bCs/>
          <w:caps/>
          <w:sz w:val="28"/>
          <w:szCs w:val="28"/>
        </w:rPr>
        <w:t>MEAE_</w:t>
      </w:r>
      <w:r w:rsidR="00FF48A4" w:rsidRPr="00E40E92">
        <w:rPr>
          <w:rFonts w:ascii="Arial" w:hAnsi="Arial"/>
          <w:b/>
          <w:bCs/>
          <w:caps/>
          <w:sz w:val="28"/>
          <w:szCs w:val="28"/>
        </w:rPr>
        <w:t>2</w:t>
      </w:r>
      <w:r w:rsidR="00E40E92" w:rsidRPr="00E40E92">
        <w:rPr>
          <w:rFonts w:ascii="Arial" w:hAnsi="Arial"/>
          <w:b/>
          <w:bCs/>
          <w:caps/>
          <w:sz w:val="28"/>
          <w:szCs w:val="28"/>
        </w:rPr>
        <w:t>6017</w:t>
      </w:r>
      <w:r w:rsidRPr="00E40E92">
        <w:rPr>
          <w:rFonts w:ascii="Arial" w:hAnsi="Arial"/>
          <w:b/>
          <w:bCs/>
          <w:caps/>
          <w:sz w:val="28"/>
          <w:szCs w:val="28"/>
        </w:rPr>
        <w:t>_</w:t>
      </w:r>
      <w:r w:rsidR="00E40E92" w:rsidRPr="00E40E92">
        <w:rPr>
          <w:rFonts w:ascii="Arial" w:hAnsi="Arial"/>
          <w:b/>
          <w:bCs/>
          <w:caps/>
          <w:sz w:val="28"/>
          <w:szCs w:val="28"/>
        </w:rPr>
        <w:t>DRH</w:t>
      </w:r>
    </w:p>
    <w:p w14:paraId="5C2C3084" w14:textId="77777777" w:rsidR="00505619" w:rsidRPr="00F2242F" w:rsidRDefault="00505619" w:rsidP="00505619">
      <w:pPr>
        <w:rPr>
          <w:rFonts w:ascii="Arial" w:hAnsi="Arial"/>
          <w:b/>
          <w:caps/>
          <w:sz w:val="24"/>
        </w:rPr>
      </w:pPr>
    </w:p>
    <w:p w14:paraId="264E28B9" w14:textId="77777777" w:rsidR="00505619" w:rsidRPr="00F2242F" w:rsidRDefault="00505619" w:rsidP="00505619">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rPr>
          <w:rFonts w:ascii="Arial" w:hAnsi="Arial"/>
          <w:b/>
          <w:sz w:val="24"/>
          <w:lang w:eastAsia="en-US"/>
        </w:rPr>
      </w:pPr>
    </w:p>
    <w:p w14:paraId="1F7D02D9" w14:textId="77777777" w:rsidR="00505619" w:rsidRPr="00C9639D" w:rsidRDefault="00505619" w:rsidP="00505619">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smallCaps/>
          <w:sz w:val="32"/>
          <w:szCs w:val="32"/>
          <w:lang w:eastAsia="en-US"/>
        </w:rPr>
      </w:pPr>
      <w:r w:rsidRPr="00C9639D">
        <w:rPr>
          <w:rFonts w:ascii="Arial" w:hAnsi="Arial"/>
          <w:b/>
          <w:smallCaps/>
          <w:sz w:val="32"/>
          <w:szCs w:val="32"/>
          <w:lang w:eastAsia="en-US"/>
        </w:rPr>
        <w:t>cadre de réponse technique</w:t>
      </w:r>
    </w:p>
    <w:p w14:paraId="19E2F6CE" w14:textId="13D175C9" w:rsidR="00505619" w:rsidRPr="00C9639D" w:rsidRDefault="00505619" w:rsidP="00505619">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smallCaps/>
          <w:sz w:val="32"/>
          <w:szCs w:val="32"/>
          <w:lang w:eastAsia="en-US"/>
        </w:rPr>
      </w:pPr>
      <w:r w:rsidRPr="00C9639D">
        <w:rPr>
          <w:rFonts w:ascii="Arial" w:hAnsi="Arial"/>
          <w:b/>
          <w:smallCaps/>
          <w:sz w:val="32"/>
          <w:szCs w:val="32"/>
          <w:lang w:eastAsia="en-US"/>
        </w:rPr>
        <w:t>(crt)</w:t>
      </w:r>
    </w:p>
    <w:p w14:paraId="569F0F59" w14:textId="77777777" w:rsidR="00E40E92" w:rsidRPr="00E40E92" w:rsidRDefault="00E40E92" w:rsidP="00E40E9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smallCaps/>
          <w:sz w:val="28"/>
          <w:szCs w:val="28"/>
          <w:lang w:eastAsia="en-US"/>
        </w:rPr>
      </w:pPr>
      <w:r w:rsidRPr="00E40E92">
        <w:rPr>
          <w:rFonts w:ascii="Arial" w:hAnsi="Arial"/>
          <w:b/>
          <w:smallCaps/>
          <w:sz w:val="28"/>
          <w:szCs w:val="28"/>
          <w:lang w:eastAsia="en-US"/>
        </w:rPr>
        <w:t>Mise en œuvre d’une solution logistique pour l’organisation d’épreuves de recrutement par concours et examens professionnels du Ministère de l’Europe et des affaires étrangères incluant la location à Paris ou sa proche banlieue de salles équipée</w:t>
      </w:r>
    </w:p>
    <w:p w14:paraId="65A068FF" w14:textId="77777777" w:rsidR="00E40E92" w:rsidRPr="00F2242F" w:rsidRDefault="00E40E92" w:rsidP="00505619">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spacing w:line="264" w:lineRule="auto"/>
        <w:ind w:left="902" w:right="902"/>
        <w:jc w:val="center"/>
        <w:rPr>
          <w:rFonts w:ascii="Arial" w:hAnsi="Arial"/>
          <w:b/>
          <w:smallCaps/>
          <w:sz w:val="24"/>
          <w:lang w:eastAsia="en-US"/>
        </w:rPr>
      </w:pPr>
    </w:p>
    <w:p w14:paraId="288E16BD" w14:textId="77777777" w:rsidR="00637DD8" w:rsidRDefault="00637DD8" w:rsidP="00505619">
      <w:pPr>
        <w:pStyle w:val="Paragraphedeliste"/>
        <w:ind w:left="0"/>
        <w:rPr>
          <w:rFonts w:ascii="Arial" w:hAnsi="Arial"/>
          <w:b/>
          <w:sz w:val="24"/>
          <w:u w:val="single"/>
        </w:rPr>
      </w:pPr>
    </w:p>
    <w:p w14:paraId="22F6435B" w14:textId="0B326D0C" w:rsidR="00505619" w:rsidRPr="00F2242F" w:rsidRDefault="00505619" w:rsidP="00505619">
      <w:pPr>
        <w:pStyle w:val="Paragraphedeliste"/>
        <w:ind w:left="0"/>
        <w:rPr>
          <w:rFonts w:ascii="Arial" w:hAnsi="Arial"/>
          <w:b/>
          <w:sz w:val="24"/>
          <w:u w:val="single"/>
        </w:rPr>
      </w:pPr>
      <w:r w:rsidRPr="00F2242F">
        <w:rPr>
          <w:rFonts w:ascii="Arial" w:hAnsi="Arial"/>
          <w:b/>
          <w:sz w:val="24"/>
          <w:u w:val="single"/>
        </w:rPr>
        <w:t>Généralités</w:t>
      </w:r>
    </w:p>
    <w:p w14:paraId="64FEDF30" w14:textId="77777777" w:rsidR="003923FA" w:rsidRPr="00F2242F" w:rsidRDefault="003923FA" w:rsidP="00505619">
      <w:pPr>
        <w:pStyle w:val="Paragraphedeliste"/>
        <w:ind w:left="0"/>
        <w:rPr>
          <w:rFonts w:ascii="Arial" w:hAnsi="Arial"/>
          <w:b/>
          <w:sz w:val="24"/>
          <w:u w:val="single"/>
        </w:rPr>
      </w:pPr>
    </w:p>
    <w:p w14:paraId="02F469F3" w14:textId="77777777" w:rsidR="00DC53E6" w:rsidRPr="00164FF2" w:rsidRDefault="00DC53E6" w:rsidP="00DC53E6">
      <w:pPr>
        <w:pStyle w:val="Paragraphedeliste"/>
        <w:ind w:left="720"/>
        <w:rPr>
          <w:rFonts w:ascii="Arial" w:hAnsi="Arial"/>
          <w:sz w:val="22"/>
          <w:szCs w:val="22"/>
          <w:lang w:bidi="hi-IN"/>
        </w:rPr>
      </w:pPr>
      <w:r w:rsidRPr="00164FF2">
        <w:rPr>
          <w:rFonts w:ascii="Arial" w:hAnsi="Arial"/>
          <w:sz w:val="22"/>
          <w:szCs w:val="22"/>
          <w:lang w:bidi="hi-IN"/>
        </w:rPr>
        <w:t>L’offre technique doit prendre en compte l’ensemble des documents du dossier de consultation. Elle permet à la personne publique d’apprécier la capacité du candidat à répondre aux objectifs de l’accord-cadre.</w:t>
      </w:r>
    </w:p>
    <w:p w14:paraId="759134BD" w14:textId="77777777" w:rsidR="00DC53E6" w:rsidRPr="00164FF2" w:rsidRDefault="00DC53E6" w:rsidP="00DC53E6">
      <w:pPr>
        <w:pStyle w:val="Paragraphedeliste"/>
        <w:ind w:left="720"/>
        <w:rPr>
          <w:rFonts w:ascii="Arial" w:hAnsi="Arial"/>
          <w:sz w:val="22"/>
          <w:szCs w:val="22"/>
          <w:lang w:bidi="hi-IN"/>
        </w:rPr>
      </w:pPr>
    </w:p>
    <w:p w14:paraId="5EA12FF8" w14:textId="77777777" w:rsidR="00DC53E6" w:rsidRPr="00164FF2" w:rsidRDefault="00DC53E6" w:rsidP="00DC53E6">
      <w:pPr>
        <w:pStyle w:val="Paragraphedeliste"/>
        <w:ind w:left="720"/>
        <w:rPr>
          <w:rFonts w:ascii="Arial" w:hAnsi="Arial"/>
          <w:sz w:val="22"/>
          <w:szCs w:val="22"/>
          <w:lang w:bidi="hi-IN"/>
        </w:rPr>
      </w:pPr>
      <w:r w:rsidRPr="00164FF2">
        <w:rPr>
          <w:rFonts w:ascii="Arial" w:hAnsi="Arial"/>
          <w:sz w:val="22"/>
          <w:szCs w:val="22"/>
          <w:lang w:bidi="hi-IN"/>
        </w:rPr>
        <w:t xml:space="preserve">L’offre technique doit respecter les indications fournies ci-après et notamment l'ordre indiqué dans le présent cadre de réponse technique.  </w:t>
      </w:r>
    </w:p>
    <w:p w14:paraId="68BA30DB" w14:textId="77777777" w:rsidR="00DC53E6" w:rsidRPr="00164FF2" w:rsidRDefault="00DC53E6" w:rsidP="00DC53E6">
      <w:pPr>
        <w:pStyle w:val="Paragraphedeliste"/>
        <w:ind w:left="720"/>
        <w:rPr>
          <w:rFonts w:ascii="Arial" w:hAnsi="Arial"/>
          <w:sz w:val="22"/>
          <w:szCs w:val="22"/>
          <w:lang w:bidi="hi-IN"/>
        </w:rPr>
      </w:pPr>
    </w:p>
    <w:p w14:paraId="49F133C0" w14:textId="77777777" w:rsidR="00DC53E6" w:rsidRPr="00164FF2" w:rsidRDefault="00DC53E6" w:rsidP="00DC53E6">
      <w:pPr>
        <w:pStyle w:val="Paragraphedeliste"/>
        <w:ind w:left="720"/>
        <w:rPr>
          <w:rFonts w:ascii="Arial" w:hAnsi="Arial"/>
          <w:sz w:val="22"/>
          <w:szCs w:val="22"/>
          <w:lang w:bidi="hi-IN"/>
        </w:rPr>
      </w:pPr>
      <w:r w:rsidRPr="00164FF2">
        <w:rPr>
          <w:rFonts w:ascii="Arial" w:hAnsi="Arial"/>
          <w:sz w:val="22"/>
          <w:szCs w:val="22"/>
          <w:lang w:bidi="hi-IN"/>
        </w:rPr>
        <w:t xml:space="preserve">Le candidat développe au moins les points détaillés dans le présent CRT. Il peut enrichir sa réponse de toute information qu’il estime nécessaire afin de permettre une meilleure appréciation des renseignements fournis, sans que son offre technique ne dépasse </w:t>
      </w:r>
      <w:r w:rsidRPr="00164FF2">
        <w:rPr>
          <w:rFonts w:ascii="Arial" w:hAnsi="Arial"/>
          <w:b/>
          <w:bCs/>
          <w:sz w:val="22"/>
          <w:szCs w:val="22"/>
          <w:lang w:bidi="hi-IN"/>
        </w:rPr>
        <w:t>70 pages,</w:t>
      </w:r>
      <w:r w:rsidRPr="00164FF2">
        <w:rPr>
          <w:rFonts w:ascii="Arial" w:hAnsi="Arial"/>
          <w:sz w:val="22"/>
          <w:szCs w:val="22"/>
          <w:lang w:bidi="hi-IN"/>
        </w:rPr>
        <w:t xml:space="preserve"> </w:t>
      </w:r>
      <w:r w:rsidRPr="00164FF2">
        <w:rPr>
          <w:rFonts w:ascii="Arial" w:hAnsi="Arial"/>
          <w:b/>
          <w:sz w:val="22"/>
          <w:szCs w:val="22"/>
        </w:rPr>
        <w:t>documents annexes compris.</w:t>
      </w:r>
    </w:p>
    <w:p w14:paraId="4E952294" w14:textId="4A5C6BF2" w:rsidR="002933B8" w:rsidRDefault="002933B8" w:rsidP="00F470E1">
      <w:pPr>
        <w:spacing w:line="264" w:lineRule="auto"/>
        <w:rPr>
          <w:rFonts w:ascii="Arial" w:hAnsi="Arial"/>
          <w:sz w:val="24"/>
          <w:lang w:eastAsia="fr-FR"/>
        </w:rPr>
      </w:pPr>
    </w:p>
    <w:p w14:paraId="56A5F722" w14:textId="77777777" w:rsidR="002933B8" w:rsidRPr="00F2242F" w:rsidRDefault="002933B8" w:rsidP="00F470E1">
      <w:pPr>
        <w:spacing w:line="264" w:lineRule="auto"/>
        <w:rPr>
          <w:rFonts w:ascii="Arial" w:hAnsi="Arial"/>
          <w:sz w:val="24"/>
          <w:lang w:eastAsia="fr-FR"/>
        </w:rPr>
      </w:pPr>
    </w:p>
    <w:p w14:paraId="56DDDACB" w14:textId="740A67EF" w:rsidR="00897D01" w:rsidRPr="00F2242F" w:rsidRDefault="00897D01" w:rsidP="00897D01">
      <w:pPr>
        <w:pStyle w:val="Titre2"/>
        <w:numPr>
          <w:ilvl w:val="0"/>
          <w:numId w:val="36"/>
        </w:numPr>
        <w:tabs>
          <w:tab w:val="clear" w:pos="993"/>
          <w:tab w:val="left" w:pos="284"/>
        </w:tabs>
        <w:rPr>
          <w:rFonts w:ascii="Arial" w:hAnsi="Arial" w:cs="Arial"/>
          <w:sz w:val="24"/>
          <w:szCs w:val="24"/>
          <w:lang w:eastAsia="fr-FR"/>
        </w:rPr>
      </w:pPr>
      <w:r w:rsidRPr="00F2242F">
        <w:rPr>
          <w:rFonts w:ascii="Arial" w:hAnsi="Arial" w:cs="Arial"/>
          <w:sz w:val="24"/>
          <w:szCs w:val="24"/>
          <w:lang w:val="fr-FR"/>
        </w:rPr>
        <w:t>critere « valeur techn</w:t>
      </w:r>
      <w:r w:rsidR="003D0AC7" w:rsidRPr="00F2242F">
        <w:rPr>
          <w:rFonts w:ascii="Arial" w:hAnsi="Arial" w:cs="Arial"/>
          <w:sz w:val="24"/>
          <w:szCs w:val="24"/>
          <w:lang w:val="fr-FR"/>
        </w:rPr>
        <w:t>i</w:t>
      </w:r>
      <w:r w:rsidRPr="00F2242F">
        <w:rPr>
          <w:rFonts w:ascii="Arial" w:hAnsi="Arial" w:cs="Arial"/>
          <w:sz w:val="24"/>
          <w:szCs w:val="24"/>
          <w:lang w:val="fr-FR"/>
        </w:rPr>
        <w:t xml:space="preserve">que » </w:t>
      </w:r>
      <w:r w:rsidRPr="00F2242F">
        <w:rPr>
          <w:rFonts w:ascii="Arial" w:hAnsi="Arial" w:cs="Arial"/>
          <w:sz w:val="24"/>
          <w:szCs w:val="24"/>
          <w:lang w:eastAsia="fr-FR"/>
        </w:rPr>
        <w:t>–</w:t>
      </w:r>
      <w:r w:rsidRPr="00F2242F">
        <w:rPr>
          <w:rFonts w:ascii="Arial" w:hAnsi="Arial" w:cs="Arial"/>
          <w:sz w:val="24"/>
          <w:szCs w:val="24"/>
          <w:lang w:val="fr-FR" w:eastAsia="fr-FR"/>
        </w:rPr>
        <w:t xml:space="preserve"> </w:t>
      </w:r>
      <w:r w:rsidR="000F6FEB" w:rsidRPr="00F2242F">
        <w:rPr>
          <w:rFonts w:ascii="Arial" w:hAnsi="Arial" w:cs="Arial"/>
          <w:sz w:val="24"/>
          <w:szCs w:val="24"/>
          <w:lang w:val="fr-FR" w:eastAsia="fr-FR"/>
        </w:rPr>
        <w:t xml:space="preserve">55 </w:t>
      </w:r>
      <w:r w:rsidRPr="00F2242F">
        <w:rPr>
          <w:rFonts w:ascii="Arial" w:hAnsi="Arial" w:cs="Arial"/>
          <w:sz w:val="24"/>
          <w:szCs w:val="24"/>
          <w:lang w:eastAsia="fr-FR"/>
        </w:rPr>
        <w:t>POINTS</w:t>
      </w:r>
    </w:p>
    <w:p w14:paraId="3726978D" w14:textId="0AA6A624" w:rsidR="00505619" w:rsidRPr="00F2242F" w:rsidRDefault="002933B8" w:rsidP="008D1982">
      <w:pPr>
        <w:pStyle w:val="Titre2"/>
        <w:tabs>
          <w:tab w:val="clear" w:pos="993"/>
          <w:tab w:val="left" w:pos="284"/>
        </w:tabs>
        <w:ind w:left="0" w:firstLine="0"/>
        <w:rPr>
          <w:rFonts w:ascii="Arial" w:hAnsi="Arial" w:cs="Arial"/>
          <w:sz w:val="24"/>
          <w:szCs w:val="24"/>
          <w:lang w:eastAsia="fr-FR"/>
        </w:rPr>
      </w:pPr>
      <w:r>
        <w:rPr>
          <w:rFonts w:ascii="Arial" w:hAnsi="Arial" w:cs="Arial"/>
          <w:sz w:val="24"/>
          <w:szCs w:val="24"/>
          <w:lang w:val="fr-FR"/>
        </w:rPr>
        <w:t>Qualité fonctionnelle des infrastructures</w:t>
      </w:r>
      <w:r w:rsidR="009733E2" w:rsidRPr="00F2242F">
        <w:rPr>
          <w:rFonts w:ascii="Arial" w:hAnsi="Arial" w:cs="Arial"/>
          <w:sz w:val="24"/>
          <w:szCs w:val="24"/>
          <w:lang w:val="fr-FR"/>
        </w:rPr>
        <w:t xml:space="preserve"> </w:t>
      </w:r>
      <w:r w:rsidR="00637A99" w:rsidRPr="00F2242F">
        <w:rPr>
          <w:rFonts w:ascii="Arial" w:hAnsi="Arial" w:cs="Arial"/>
          <w:sz w:val="24"/>
          <w:szCs w:val="24"/>
          <w:lang w:eastAsia="fr-FR"/>
        </w:rPr>
        <w:t>–</w:t>
      </w:r>
      <w:r w:rsidR="00B46D30" w:rsidRPr="00F2242F">
        <w:rPr>
          <w:rFonts w:ascii="Arial" w:hAnsi="Arial" w:cs="Arial"/>
          <w:sz w:val="24"/>
          <w:szCs w:val="24"/>
          <w:lang w:val="fr-FR" w:eastAsia="fr-FR"/>
        </w:rPr>
        <w:t xml:space="preserve"> </w:t>
      </w:r>
      <w:r>
        <w:rPr>
          <w:rFonts w:ascii="Arial" w:hAnsi="Arial" w:cs="Arial"/>
          <w:sz w:val="24"/>
          <w:szCs w:val="24"/>
          <w:lang w:val="fr-FR" w:eastAsia="fr-FR"/>
        </w:rPr>
        <w:t>2</w:t>
      </w:r>
      <w:r w:rsidR="007B5C4E" w:rsidRPr="00F2242F">
        <w:rPr>
          <w:rFonts w:ascii="Arial" w:hAnsi="Arial" w:cs="Arial"/>
          <w:sz w:val="24"/>
          <w:szCs w:val="24"/>
          <w:lang w:val="fr-FR" w:eastAsia="fr-FR"/>
        </w:rPr>
        <w:t>0</w:t>
      </w:r>
      <w:r w:rsidR="00AF6DE3" w:rsidRPr="00F2242F">
        <w:rPr>
          <w:rFonts w:ascii="Arial" w:hAnsi="Arial" w:cs="Arial"/>
          <w:sz w:val="24"/>
          <w:szCs w:val="24"/>
          <w:lang w:val="fr-FR" w:eastAsia="fr-FR"/>
        </w:rPr>
        <w:t xml:space="preserve"> </w:t>
      </w:r>
      <w:r w:rsidR="00B53294" w:rsidRPr="00F2242F">
        <w:rPr>
          <w:rFonts w:ascii="Arial" w:hAnsi="Arial" w:cs="Arial"/>
          <w:sz w:val="24"/>
          <w:szCs w:val="24"/>
          <w:lang w:eastAsia="fr-FR"/>
        </w:rPr>
        <w:t>POINTS</w:t>
      </w:r>
    </w:p>
    <w:p w14:paraId="590A751E" w14:textId="0F690D49" w:rsidR="0083166D" w:rsidRPr="00F2242F" w:rsidRDefault="006B77D1" w:rsidP="0013442F">
      <w:pPr>
        <w:spacing w:line="264" w:lineRule="auto"/>
        <w:rPr>
          <w:rFonts w:ascii="Arial" w:hAnsi="Arial"/>
          <w:sz w:val="24"/>
        </w:rPr>
      </w:pPr>
      <w:r w:rsidRPr="00F2242F">
        <w:rPr>
          <w:rFonts w:ascii="Arial" w:hAnsi="Arial"/>
          <w:sz w:val="24"/>
        </w:rPr>
        <w:t xml:space="preserve">Afin de </w:t>
      </w:r>
      <w:r w:rsidR="000B3DE8" w:rsidRPr="00F2242F">
        <w:rPr>
          <w:rFonts w:ascii="Arial" w:hAnsi="Arial"/>
          <w:sz w:val="24"/>
        </w:rPr>
        <w:t xml:space="preserve">mener à bien </w:t>
      </w:r>
      <w:r w:rsidRPr="00F2242F">
        <w:rPr>
          <w:rFonts w:ascii="Arial" w:hAnsi="Arial"/>
          <w:sz w:val="24"/>
        </w:rPr>
        <w:t>les missions qui seront confiées au titulaire</w:t>
      </w:r>
      <w:r w:rsidR="002743DB" w:rsidRPr="00F2242F">
        <w:rPr>
          <w:rFonts w:ascii="Arial" w:hAnsi="Arial"/>
          <w:sz w:val="24"/>
        </w:rPr>
        <w:t xml:space="preserve"> le candidat présente</w:t>
      </w:r>
      <w:r w:rsidR="007C1AF0">
        <w:rPr>
          <w:rFonts w:ascii="Arial" w:hAnsi="Arial"/>
          <w:sz w:val="24"/>
        </w:rPr>
        <w:t xml:space="preserve"> notamment </w:t>
      </w:r>
      <w:r w:rsidR="007C1AF0" w:rsidRPr="00F2242F">
        <w:rPr>
          <w:rFonts w:ascii="Arial" w:hAnsi="Arial"/>
          <w:sz w:val="24"/>
        </w:rPr>
        <w:t>:</w:t>
      </w:r>
      <w:r w:rsidR="002743DB" w:rsidRPr="00F2242F">
        <w:rPr>
          <w:rFonts w:ascii="Arial" w:hAnsi="Arial"/>
          <w:sz w:val="24"/>
        </w:rPr>
        <w:t xml:space="preserve"> </w:t>
      </w:r>
    </w:p>
    <w:p w14:paraId="77CC8D70" w14:textId="38F0FF4F" w:rsidR="007C1AF0" w:rsidRPr="007C1AF0" w:rsidRDefault="007C1AF0" w:rsidP="007C1AF0">
      <w:pPr>
        <w:pStyle w:val="Paragraphedeliste"/>
        <w:numPr>
          <w:ilvl w:val="0"/>
          <w:numId w:val="39"/>
        </w:numPr>
        <w:spacing w:line="264" w:lineRule="auto"/>
        <w:rPr>
          <w:rFonts w:ascii="Arial" w:hAnsi="Arial"/>
          <w:sz w:val="24"/>
        </w:rPr>
      </w:pPr>
      <w:r>
        <w:rPr>
          <w:rFonts w:ascii="Arial" w:hAnsi="Arial"/>
          <w:sz w:val="24"/>
        </w:rPr>
        <w:t xml:space="preserve">la </w:t>
      </w:r>
      <w:r w:rsidR="000B4901">
        <w:rPr>
          <w:rFonts w:ascii="Arial" w:hAnsi="Arial"/>
          <w:sz w:val="24"/>
        </w:rPr>
        <w:t>c</w:t>
      </w:r>
      <w:r w:rsidR="008D2EAC">
        <w:rPr>
          <w:rFonts w:ascii="Arial" w:hAnsi="Arial"/>
          <w:sz w:val="24"/>
        </w:rPr>
        <w:t>apacité d’accueil</w:t>
      </w:r>
      <w:r w:rsidR="006A4184" w:rsidRPr="006A4184">
        <w:rPr>
          <w:rFonts w:ascii="Arial" w:hAnsi="Arial"/>
          <w:sz w:val="24"/>
        </w:rPr>
        <w:t xml:space="preserve"> ;</w:t>
      </w:r>
    </w:p>
    <w:p w14:paraId="35F2A23C" w14:textId="61020646" w:rsidR="006A4184" w:rsidRPr="006A4184" w:rsidRDefault="006A4184" w:rsidP="006A4184">
      <w:pPr>
        <w:pStyle w:val="Paragraphedeliste"/>
        <w:numPr>
          <w:ilvl w:val="0"/>
          <w:numId w:val="39"/>
        </w:numPr>
        <w:spacing w:line="264" w:lineRule="auto"/>
        <w:rPr>
          <w:rFonts w:ascii="Arial" w:hAnsi="Arial"/>
          <w:sz w:val="24"/>
        </w:rPr>
      </w:pPr>
      <w:r w:rsidRPr="006A4184">
        <w:rPr>
          <w:rFonts w:ascii="Arial" w:hAnsi="Arial"/>
          <w:sz w:val="24"/>
        </w:rPr>
        <w:t>l</w:t>
      </w:r>
      <w:r w:rsidR="007C1AF0">
        <w:rPr>
          <w:rFonts w:ascii="Arial" w:hAnsi="Arial"/>
          <w:sz w:val="24"/>
        </w:rPr>
        <w:t>a description des</w:t>
      </w:r>
      <w:r w:rsidRPr="006A4184">
        <w:rPr>
          <w:rFonts w:ascii="Arial" w:hAnsi="Arial"/>
          <w:sz w:val="24"/>
        </w:rPr>
        <w:t xml:space="preserve"> modalités d’accès à l’espace</w:t>
      </w:r>
      <w:r>
        <w:rPr>
          <w:rFonts w:ascii="Arial" w:hAnsi="Arial"/>
          <w:sz w:val="24"/>
        </w:rPr>
        <w:t xml:space="preserve"> d’épreuve</w:t>
      </w:r>
      <w:r w:rsidRPr="006A4184">
        <w:rPr>
          <w:rFonts w:ascii="Arial" w:hAnsi="Arial"/>
          <w:sz w:val="24"/>
        </w:rPr>
        <w:t xml:space="preserve"> (train, métro, réseau express régional, tramway, bus…), la distance entre l’espace </w:t>
      </w:r>
      <w:r>
        <w:rPr>
          <w:rFonts w:ascii="Arial" w:hAnsi="Arial"/>
          <w:sz w:val="24"/>
        </w:rPr>
        <w:t>des épreuves</w:t>
      </w:r>
      <w:r w:rsidRPr="006A4184">
        <w:rPr>
          <w:rFonts w:ascii="Arial" w:hAnsi="Arial"/>
          <w:sz w:val="24"/>
        </w:rPr>
        <w:t xml:space="preserve"> et les arrêts de transport en commun ainsi que la fréquence des moyens de transport à ces arrêts ;</w:t>
      </w:r>
    </w:p>
    <w:p w14:paraId="3370A0F6" w14:textId="419E47A5" w:rsidR="0083166D" w:rsidRDefault="007C1AF0" w:rsidP="007C1AF0">
      <w:pPr>
        <w:pStyle w:val="Paragraphedeliste"/>
        <w:numPr>
          <w:ilvl w:val="0"/>
          <w:numId w:val="39"/>
        </w:numPr>
        <w:spacing w:line="264" w:lineRule="auto"/>
        <w:rPr>
          <w:rFonts w:ascii="Arial" w:hAnsi="Arial"/>
          <w:sz w:val="24"/>
        </w:rPr>
      </w:pPr>
      <w:r>
        <w:rPr>
          <w:rFonts w:ascii="Arial" w:hAnsi="Arial"/>
          <w:sz w:val="24"/>
        </w:rPr>
        <w:t>la présentation de</w:t>
      </w:r>
      <w:r w:rsidR="006A4184" w:rsidRPr="006A4184">
        <w:rPr>
          <w:rFonts w:ascii="Arial" w:hAnsi="Arial"/>
          <w:sz w:val="24"/>
        </w:rPr>
        <w:t xml:space="preserve"> l’offre de stationnement associée à l’espace </w:t>
      </w:r>
      <w:r w:rsidR="003D67E7">
        <w:rPr>
          <w:rFonts w:ascii="Arial" w:hAnsi="Arial"/>
          <w:sz w:val="24"/>
        </w:rPr>
        <w:t>des épreuves</w:t>
      </w:r>
      <w:r w:rsidR="006A4184" w:rsidRPr="006A4184">
        <w:rPr>
          <w:rFonts w:ascii="Arial" w:hAnsi="Arial"/>
          <w:sz w:val="24"/>
        </w:rPr>
        <w:t xml:space="preserve"> (nombre de parkings, distance par rapport à l’espace de travail, nombre de places de stationnement…).</w:t>
      </w:r>
    </w:p>
    <w:p w14:paraId="702F5C15" w14:textId="77777777" w:rsidR="00676448" w:rsidRDefault="00676448" w:rsidP="00676448">
      <w:pPr>
        <w:pStyle w:val="Paragraphedeliste"/>
        <w:spacing w:line="264" w:lineRule="auto"/>
        <w:ind w:left="720"/>
        <w:rPr>
          <w:rFonts w:ascii="Arial" w:hAnsi="Arial"/>
          <w:sz w:val="24"/>
        </w:rPr>
      </w:pPr>
    </w:p>
    <w:p w14:paraId="72D83477" w14:textId="54FADA00" w:rsidR="00676448" w:rsidRDefault="00676448"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368A2671" w14:textId="77777777" w:rsidR="00676448" w:rsidRPr="00676448" w:rsidRDefault="00676448"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6B61A786" w14:textId="63EC74FB" w:rsidR="00676448" w:rsidRDefault="00676448"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0150BBFF" w14:textId="09FD36AC" w:rsidR="00676448" w:rsidRDefault="00676448"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5227163C" w14:textId="408CED04" w:rsidR="00B14E96" w:rsidRDefault="00B14E96"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796D7789" w14:textId="77777777" w:rsidR="00B14E96" w:rsidRDefault="00B14E96"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3111B27B" w14:textId="0EF8D770" w:rsidR="00676448" w:rsidRDefault="00676448"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7B6DAF19" w14:textId="39E35E9C" w:rsidR="00676448" w:rsidRDefault="00676448"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62B166F4" w14:textId="77777777" w:rsidR="00676448" w:rsidRPr="00676448" w:rsidRDefault="00676448" w:rsidP="00676448">
      <w:pPr>
        <w:pStyle w:val="Paragraphedeliste"/>
        <w:pBdr>
          <w:top w:val="single" w:sz="4" w:space="1" w:color="auto"/>
          <w:left w:val="single" w:sz="4" w:space="4" w:color="auto"/>
          <w:bottom w:val="single" w:sz="4" w:space="0" w:color="auto"/>
          <w:right w:val="single" w:sz="4" w:space="4" w:color="auto"/>
        </w:pBdr>
        <w:ind w:left="720"/>
        <w:rPr>
          <w:rFonts w:ascii="Arial" w:hAnsi="Arial"/>
          <w:sz w:val="24"/>
        </w:rPr>
      </w:pPr>
    </w:p>
    <w:p w14:paraId="3CC7E71E" w14:textId="77777777" w:rsidR="00676448" w:rsidRPr="006A4184" w:rsidRDefault="00676448" w:rsidP="00676448">
      <w:pPr>
        <w:pStyle w:val="Paragraphedeliste"/>
        <w:spacing w:line="264" w:lineRule="auto"/>
        <w:ind w:left="720"/>
        <w:rPr>
          <w:rFonts w:ascii="Arial" w:hAnsi="Arial"/>
          <w:sz w:val="24"/>
        </w:rPr>
      </w:pPr>
    </w:p>
    <w:p w14:paraId="78B418C3" w14:textId="3C21C406" w:rsidR="000B33F9" w:rsidRPr="00F2242F" w:rsidRDefault="002933B8" w:rsidP="000B33F9">
      <w:pPr>
        <w:pStyle w:val="Titre2"/>
        <w:tabs>
          <w:tab w:val="clear" w:pos="993"/>
          <w:tab w:val="left" w:pos="284"/>
        </w:tabs>
        <w:ind w:left="0" w:firstLine="0"/>
        <w:rPr>
          <w:rFonts w:ascii="Arial" w:hAnsi="Arial" w:cs="Arial"/>
          <w:sz w:val="24"/>
          <w:szCs w:val="24"/>
          <w:lang w:eastAsia="fr-FR"/>
        </w:rPr>
      </w:pPr>
      <w:r>
        <w:rPr>
          <w:rFonts w:ascii="Arial" w:hAnsi="Arial" w:cs="Arial"/>
          <w:sz w:val="24"/>
          <w:szCs w:val="24"/>
          <w:lang w:val="fr-FR"/>
        </w:rPr>
        <w:t>Nombre et qualite des salles pour les candidats avec amenagement</w:t>
      </w:r>
      <w:r w:rsidR="00B46D30" w:rsidRPr="00F2242F">
        <w:rPr>
          <w:rFonts w:ascii="Arial" w:hAnsi="Arial" w:cs="Arial"/>
          <w:sz w:val="24"/>
          <w:szCs w:val="24"/>
          <w:lang w:val="fr-FR"/>
        </w:rPr>
        <w:t xml:space="preserve"> </w:t>
      </w:r>
      <w:r w:rsidR="00B27DED" w:rsidRPr="00F2242F">
        <w:rPr>
          <w:rFonts w:ascii="Arial" w:hAnsi="Arial" w:cs="Arial"/>
          <w:sz w:val="24"/>
          <w:szCs w:val="24"/>
          <w:lang w:eastAsia="fr-FR"/>
        </w:rPr>
        <w:t xml:space="preserve">– </w:t>
      </w:r>
      <w:r>
        <w:rPr>
          <w:rFonts w:ascii="Arial" w:hAnsi="Arial" w:cs="Arial"/>
          <w:sz w:val="24"/>
          <w:szCs w:val="24"/>
          <w:lang w:val="fr-FR" w:eastAsia="fr-FR"/>
        </w:rPr>
        <w:t>2</w:t>
      </w:r>
      <w:r w:rsidR="007B5C4E" w:rsidRPr="00F2242F">
        <w:rPr>
          <w:rFonts w:ascii="Arial" w:hAnsi="Arial" w:cs="Arial"/>
          <w:sz w:val="24"/>
          <w:szCs w:val="24"/>
          <w:lang w:val="fr-FR" w:eastAsia="fr-FR"/>
        </w:rPr>
        <w:t>0</w:t>
      </w:r>
      <w:r w:rsidR="00FE2C80" w:rsidRPr="00F2242F">
        <w:rPr>
          <w:rFonts w:ascii="Arial" w:hAnsi="Arial" w:cs="Arial"/>
          <w:sz w:val="24"/>
          <w:szCs w:val="24"/>
          <w:lang w:eastAsia="fr-FR"/>
        </w:rPr>
        <w:t xml:space="preserve"> </w:t>
      </w:r>
      <w:r w:rsidR="000B33F9" w:rsidRPr="00F2242F">
        <w:rPr>
          <w:rFonts w:ascii="Arial" w:hAnsi="Arial" w:cs="Arial"/>
          <w:sz w:val="24"/>
          <w:szCs w:val="24"/>
          <w:lang w:eastAsia="fr-FR"/>
        </w:rPr>
        <w:t>POINTS</w:t>
      </w:r>
    </w:p>
    <w:p w14:paraId="3946436A" w14:textId="399A5841" w:rsidR="00A64E3E" w:rsidRPr="00F2242F" w:rsidRDefault="00855CF1" w:rsidP="00683FA4">
      <w:pPr>
        <w:rPr>
          <w:rFonts w:ascii="Arial" w:hAnsi="Arial"/>
          <w:sz w:val="24"/>
        </w:rPr>
      </w:pPr>
      <w:r w:rsidRPr="00F2242F">
        <w:rPr>
          <w:rFonts w:ascii="Arial" w:hAnsi="Arial"/>
          <w:sz w:val="24"/>
        </w:rPr>
        <w:t>Le candidat présente</w:t>
      </w:r>
      <w:r w:rsidR="007C1AF0">
        <w:rPr>
          <w:rFonts w:ascii="Arial" w:hAnsi="Arial"/>
          <w:sz w:val="24"/>
        </w:rPr>
        <w:t xml:space="preserve"> notamment</w:t>
      </w:r>
      <w:r w:rsidR="00A64E3E" w:rsidRPr="00F2242F">
        <w:rPr>
          <w:rFonts w:ascii="Arial" w:hAnsi="Arial"/>
          <w:sz w:val="24"/>
        </w:rPr>
        <w:t xml:space="preserve"> : </w:t>
      </w:r>
    </w:p>
    <w:p w14:paraId="7DC48AFC" w14:textId="408BC78C" w:rsidR="003D01F7" w:rsidRDefault="00E720BF" w:rsidP="003D01F7">
      <w:pPr>
        <w:pStyle w:val="Paragraphedeliste"/>
        <w:numPr>
          <w:ilvl w:val="0"/>
          <w:numId w:val="39"/>
        </w:numPr>
        <w:spacing w:line="264" w:lineRule="auto"/>
        <w:rPr>
          <w:rFonts w:ascii="Arial" w:hAnsi="Arial"/>
          <w:sz w:val="24"/>
        </w:rPr>
      </w:pPr>
      <w:r w:rsidRPr="00E720BF">
        <w:rPr>
          <w:rFonts w:ascii="Arial" w:hAnsi="Arial"/>
          <w:sz w:val="24"/>
        </w:rPr>
        <w:t>la liste des équipements mis à disposition (nombre</w:t>
      </w:r>
      <w:r>
        <w:rPr>
          <w:rFonts w:ascii="Arial" w:hAnsi="Arial"/>
          <w:sz w:val="24"/>
        </w:rPr>
        <w:t xml:space="preserve"> </w:t>
      </w:r>
      <w:r w:rsidRPr="00E720BF">
        <w:rPr>
          <w:rFonts w:ascii="Arial" w:hAnsi="Arial"/>
          <w:sz w:val="24"/>
        </w:rPr>
        <w:t>de</w:t>
      </w:r>
      <w:r>
        <w:rPr>
          <w:rFonts w:ascii="Arial" w:hAnsi="Arial"/>
          <w:sz w:val="24"/>
        </w:rPr>
        <w:t xml:space="preserve"> tables</w:t>
      </w:r>
      <w:r w:rsidRPr="00E720BF">
        <w:rPr>
          <w:rFonts w:ascii="Arial" w:hAnsi="Arial"/>
          <w:sz w:val="24"/>
        </w:rPr>
        <w:t xml:space="preserve"> et de chaises de</w:t>
      </w:r>
      <w:r>
        <w:rPr>
          <w:rFonts w:ascii="Arial" w:hAnsi="Arial"/>
          <w:sz w:val="24"/>
        </w:rPr>
        <w:t xml:space="preserve"> table</w:t>
      </w:r>
      <w:r w:rsidR="007C1AF0">
        <w:rPr>
          <w:rFonts w:ascii="Arial" w:hAnsi="Arial"/>
          <w:sz w:val="24"/>
        </w:rPr>
        <w:t>, signalétique, chauffage, toilettes,…</w:t>
      </w:r>
      <w:r w:rsidRPr="00E720BF">
        <w:rPr>
          <w:rFonts w:ascii="Arial" w:hAnsi="Arial"/>
          <w:sz w:val="24"/>
        </w:rPr>
        <w:t>).</w:t>
      </w:r>
    </w:p>
    <w:p w14:paraId="45FA3E64" w14:textId="0095AF4E" w:rsidR="00E720BF" w:rsidRPr="00E720BF" w:rsidRDefault="00E720BF" w:rsidP="00E720BF">
      <w:pPr>
        <w:pStyle w:val="Paragraphedeliste"/>
        <w:numPr>
          <w:ilvl w:val="0"/>
          <w:numId w:val="39"/>
        </w:numPr>
        <w:spacing w:line="264" w:lineRule="auto"/>
        <w:rPr>
          <w:rFonts w:ascii="Arial" w:hAnsi="Arial"/>
          <w:sz w:val="24"/>
        </w:rPr>
      </w:pPr>
      <w:r w:rsidRPr="00E720BF">
        <w:rPr>
          <w:rFonts w:ascii="Arial" w:hAnsi="Arial"/>
          <w:sz w:val="24"/>
        </w:rPr>
        <w:t>les modalités d’éclairage de l’espace de</w:t>
      </w:r>
      <w:r>
        <w:rPr>
          <w:rFonts w:ascii="Arial" w:hAnsi="Arial"/>
          <w:sz w:val="24"/>
        </w:rPr>
        <w:t>s épreuves</w:t>
      </w:r>
      <w:r w:rsidRPr="00E720BF">
        <w:rPr>
          <w:rFonts w:ascii="Arial" w:hAnsi="Arial"/>
          <w:sz w:val="24"/>
        </w:rPr>
        <w:t xml:space="preserve"> (naturel ou artificiel) ;</w:t>
      </w:r>
    </w:p>
    <w:p w14:paraId="43195658" w14:textId="56423615" w:rsidR="003D01F7" w:rsidRDefault="00E720BF" w:rsidP="003D01F7">
      <w:pPr>
        <w:pStyle w:val="Paragraphedeliste"/>
        <w:numPr>
          <w:ilvl w:val="0"/>
          <w:numId w:val="39"/>
        </w:numPr>
        <w:spacing w:line="264" w:lineRule="auto"/>
        <w:rPr>
          <w:rFonts w:ascii="Arial" w:hAnsi="Arial"/>
          <w:sz w:val="24"/>
        </w:rPr>
      </w:pPr>
      <w:r w:rsidRPr="00E720BF">
        <w:rPr>
          <w:rFonts w:ascii="Arial" w:hAnsi="Arial"/>
          <w:sz w:val="24"/>
        </w:rPr>
        <w:t>les modalités d’accès à un réseau internet.</w:t>
      </w:r>
    </w:p>
    <w:p w14:paraId="44E9AC28" w14:textId="06936D7E" w:rsidR="001D4080" w:rsidRPr="006A4184" w:rsidRDefault="007C1AF0" w:rsidP="001D4080">
      <w:pPr>
        <w:pStyle w:val="Paragraphedeliste"/>
        <w:numPr>
          <w:ilvl w:val="0"/>
          <w:numId w:val="39"/>
        </w:numPr>
        <w:spacing w:line="264" w:lineRule="auto"/>
        <w:rPr>
          <w:rFonts w:ascii="Arial" w:hAnsi="Arial"/>
          <w:sz w:val="24"/>
        </w:rPr>
      </w:pPr>
      <w:r>
        <w:rPr>
          <w:rFonts w:ascii="Arial" w:hAnsi="Arial"/>
          <w:sz w:val="24"/>
        </w:rPr>
        <w:t>Une description de</w:t>
      </w:r>
      <w:r w:rsidR="001D4080" w:rsidRPr="006A4184">
        <w:rPr>
          <w:rFonts w:ascii="Arial" w:hAnsi="Arial"/>
          <w:sz w:val="24"/>
        </w:rPr>
        <w:t xml:space="preserve"> l’accessibilité de l’espace proposé pour le déroulement de</w:t>
      </w:r>
      <w:r w:rsidR="001D4080">
        <w:rPr>
          <w:rFonts w:ascii="Arial" w:hAnsi="Arial"/>
          <w:sz w:val="24"/>
        </w:rPr>
        <w:t xml:space="preserve">s </w:t>
      </w:r>
      <w:r w:rsidR="002B53CB">
        <w:rPr>
          <w:rFonts w:ascii="Arial" w:hAnsi="Arial"/>
          <w:sz w:val="24"/>
        </w:rPr>
        <w:t>épreuves</w:t>
      </w:r>
      <w:r w:rsidR="002B53CB" w:rsidRPr="006A4184">
        <w:rPr>
          <w:rFonts w:ascii="Arial" w:hAnsi="Arial"/>
          <w:sz w:val="24"/>
        </w:rPr>
        <w:t xml:space="preserve"> pour</w:t>
      </w:r>
      <w:r w:rsidR="001D4080" w:rsidRPr="006A4184">
        <w:rPr>
          <w:rFonts w:ascii="Arial" w:hAnsi="Arial"/>
          <w:sz w:val="24"/>
        </w:rPr>
        <w:t xml:space="preserve"> les personnes en situation de handicap (signalétique depuis l’arrêt de transport en commun, rampe d’accès, ascenseurs, cabinets d’aisance réservés aux personnes en situation de handicap, nombre et localisation des places de stationnement réservées aux personnes en situation de handicap…) ;</w:t>
      </w:r>
    </w:p>
    <w:p w14:paraId="4521A02A" w14:textId="4AC78824" w:rsidR="001D4080" w:rsidRDefault="001D4080" w:rsidP="00676448">
      <w:pPr>
        <w:pStyle w:val="Paragraphedeliste"/>
        <w:spacing w:line="264" w:lineRule="auto"/>
        <w:ind w:left="720"/>
        <w:rPr>
          <w:rFonts w:ascii="Arial" w:hAnsi="Arial"/>
          <w:sz w:val="24"/>
        </w:rPr>
      </w:pPr>
    </w:p>
    <w:p w14:paraId="22A66799" w14:textId="23099C8A"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42C7316D" w14:textId="6EBFED86"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54082018" w14:textId="63915357"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593713BC" w14:textId="77777777" w:rsidR="00606B2D" w:rsidRDefault="00606B2D" w:rsidP="00676448">
      <w:pPr>
        <w:pBdr>
          <w:top w:val="single" w:sz="4" w:space="1" w:color="auto"/>
          <w:left w:val="single" w:sz="4" w:space="4" w:color="auto"/>
          <w:bottom w:val="single" w:sz="4" w:space="0" w:color="auto"/>
          <w:right w:val="single" w:sz="4" w:space="4" w:color="auto"/>
        </w:pBdr>
        <w:rPr>
          <w:rFonts w:ascii="Arial" w:hAnsi="Arial"/>
          <w:sz w:val="24"/>
        </w:rPr>
      </w:pPr>
    </w:p>
    <w:p w14:paraId="07036ADF" w14:textId="7E00C0F0"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7DF6C087" w14:textId="77777777" w:rsidR="00606B2D" w:rsidRDefault="00606B2D" w:rsidP="00676448">
      <w:pPr>
        <w:pBdr>
          <w:top w:val="single" w:sz="4" w:space="1" w:color="auto"/>
          <w:left w:val="single" w:sz="4" w:space="4" w:color="auto"/>
          <w:bottom w:val="single" w:sz="4" w:space="0" w:color="auto"/>
          <w:right w:val="single" w:sz="4" w:space="4" w:color="auto"/>
        </w:pBdr>
        <w:rPr>
          <w:rFonts w:ascii="Arial" w:hAnsi="Arial"/>
          <w:sz w:val="24"/>
        </w:rPr>
      </w:pPr>
    </w:p>
    <w:p w14:paraId="71362237" w14:textId="77777777"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3D25314F" w14:textId="77777777" w:rsidR="00676448" w:rsidRPr="00176AB2"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64E12861" w14:textId="77777777" w:rsidR="00676448" w:rsidRPr="00176AB2"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63BE9D53" w14:textId="77777777" w:rsidR="00676448" w:rsidRDefault="00676448" w:rsidP="00676448">
      <w:pPr>
        <w:pStyle w:val="Paragraphedeliste"/>
        <w:spacing w:line="264" w:lineRule="auto"/>
        <w:ind w:left="720"/>
        <w:rPr>
          <w:rFonts w:ascii="Arial" w:hAnsi="Arial"/>
          <w:sz w:val="24"/>
        </w:rPr>
      </w:pPr>
    </w:p>
    <w:p w14:paraId="01083B1C" w14:textId="77777777" w:rsidR="00C57305" w:rsidRPr="00F2242F" w:rsidRDefault="00C57305" w:rsidP="00C57305">
      <w:pPr>
        <w:pStyle w:val="Paragraphedeliste"/>
        <w:spacing w:line="264" w:lineRule="auto"/>
        <w:ind w:left="720"/>
        <w:rPr>
          <w:rFonts w:ascii="Arial" w:hAnsi="Arial"/>
          <w:sz w:val="24"/>
        </w:rPr>
      </w:pPr>
    </w:p>
    <w:p w14:paraId="6BE9E427" w14:textId="223FDA79" w:rsidR="007B5C4E" w:rsidRPr="00F2242F" w:rsidRDefault="002933B8" w:rsidP="007B5C4E">
      <w:pPr>
        <w:pStyle w:val="Titre2"/>
        <w:tabs>
          <w:tab w:val="clear" w:pos="993"/>
          <w:tab w:val="left" w:pos="284"/>
        </w:tabs>
        <w:ind w:left="0" w:firstLine="0"/>
        <w:rPr>
          <w:rFonts w:ascii="Arial" w:hAnsi="Arial" w:cs="Arial"/>
          <w:sz w:val="24"/>
          <w:szCs w:val="24"/>
          <w:lang w:eastAsia="fr-FR"/>
        </w:rPr>
      </w:pPr>
      <w:r>
        <w:rPr>
          <w:rFonts w:ascii="Arial" w:hAnsi="Arial" w:cs="Arial"/>
          <w:sz w:val="24"/>
          <w:szCs w:val="24"/>
          <w:lang w:val="fr-FR"/>
        </w:rPr>
        <w:t>Qualité de l’accueil et de la surveillance des candidats</w:t>
      </w:r>
      <w:r w:rsidR="00D22051" w:rsidRPr="00F2242F">
        <w:rPr>
          <w:rFonts w:ascii="Arial" w:hAnsi="Arial" w:cs="Arial"/>
          <w:sz w:val="24"/>
          <w:szCs w:val="24"/>
          <w:lang w:val="fr-FR"/>
        </w:rPr>
        <w:t xml:space="preserve"> </w:t>
      </w:r>
      <w:r w:rsidR="007B5C4E" w:rsidRPr="00F2242F">
        <w:rPr>
          <w:rFonts w:ascii="Arial" w:hAnsi="Arial" w:cs="Arial"/>
          <w:sz w:val="24"/>
          <w:szCs w:val="24"/>
          <w:lang w:val="fr-FR"/>
        </w:rPr>
        <w:t>–</w:t>
      </w:r>
      <w:r w:rsidR="00FB3D4E" w:rsidRPr="00F2242F">
        <w:rPr>
          <w:rFonts w:ascii="Arial" w:hAnsi="Arial" w:cs="Arial"/>
          <w:sz w:val="24"/>
          <w:szCs w:val="24"/>
          <w:lang w:val="fr-FR"/>
        </w:rPr>
        <w:t xml:space="preserve"> 15</w:t>
      </w:r>
      <w:r w:rsidR="007B5C4E" w:rsidRPr="00F2242F">
        <w:rPr>
          <w:rFonts w:ascii="Arial" w:hAnsi="Arial" w:cs="Arial"/>
          <w:sz w:val="24"/>
          <w:szCs w:val="24"/>
          <w:lang w:val="fr-FR"/>
        </w:rPr>
        <w:t xml:space="preserve"> points</w:t>
      </w:r>
    </w:p>
    <w:p w14:paraId="71C393AF" w14:textId="77777777" w:rsidR="008D0C9F" w:rsidRPr="00F2242F" w:rsidRDefault="008D0C9F" w:rsidP="004058A6">
      <w:pPr>
        <w:spacing w:line="264" w:lineRule="auto"/>
        <w:rPr>
          <w:rFonts w:ascii="Arial" w:hAnsi="Arial"/>
          <w:sz w:val="24"/>
          <w:lang w:eastAsia="fr-FR"/>
        </w:rPr>
      </w:pPr>
    </w:p>
    <w:p w14:paraId="79190463" w14:textId="0FDD2A47" w:rsidR="00E720BF" w:rsidRPr="00E720BF" w:rsidRDefault="00E720BF" w:rsidP="00E720BF">
      <w:pPr>
        <w:rPr>
          <w:rFonts w:ascii="Arial" w:hAnsi="Arial"/>
          <w:sz w:val="24"/>
        </w:rPr>
      </w:pPr>
      <w:r w:rsidRPr="00E720BF">
        <w:rPr>
          <w:rFonts w:ascii="Arial" w:hAnsi="Arial"/>
          <w:sz w:val="24"/>
        </w:rPr>
        <w:t>Le candidat décrit les mesures mises en œuvre pour sécuriser les abords de l’espace</w:t>
      </w:r>
      <w:r w:rsidR="003D01F7">
        <w:rPr>
          <w:rFonts w:ascii="Arial" w:hAnsi="Arial"/>
          <w:sz w:val="24"/>
        </w:rPr>
        <w:t xml:space="preserve"> des épreuves</w:t>
      </w:r>
      <w:r w:rsidRPr="00E720BF">
        <w:rPr>
          <w:rFonts w:ascii="Arial" w:hAnsi="Arial"/>
          <w:sz w:val="24"/>
        </w:rPr>
        <w:t xml:space="preserve">. Il détaille en particulier : </w:t>
      </w:r>
    </w:p>
    <w:p w14:paraId="48FEFCA4" w14:textId="0269534E" w:rsidR="003D01F7" w:rsidRDefault="003D01F7" w:rsidP="003D01F7">
      <w:pPr>
        <w:pStyle w:val="Paragraphedeliste"/>
        <w:numPr>
          <w:ilvl w:val="0"/>
          <w:numId w:val="39"/>
        </w:numPr>
        <w:spacing w:line="264" w:lineRule="auto"/>
        <w:rPr>
          <w:rFonts w:ascii="Arial" w:hAnsi="Arial"/>
          <w:sz w:val="24"/>
        </w:rPr>
      </w:pPr>
      <w:r>
        <w:rPr>
          <w:rFonts w:ascii="Arial" w:hAnsi="Arial"/>
          <w:sz w:val="24"/>
        </w:rPr>
        <w:t xml:space="preserve">Sécurisation des salles en conformité avec la réglementation en </w:t>
      </w:r>
      <w:r w:rsidR="001D4080">
        <w:rPr>
          <w:rFonts w:ascii="Arial" w:hAnsi="Arial"/>
          <w:sz w:val="24"/>
        </w:rPr>
        <w:t>vigueur</w:t>
      </w:r>
      <w:r>
        <w:rPr>
          <w:rFonts w:ascii="Arial" w:hAnsi="Arial"/>
          <w:sz w:val="24"/>
        </w:rPr>
        <w:t> ;</w:t>
      </w:r>
    </w:p>
    <w:p w14:paraId="792EEA94" w14:textId="49BFF473" w:rsidR="003D01F7" w:rsidRDefault="003D01F7" w:rsidP="003D01F7">
      <w:pPr>
        <w:pStyle w:val="Paragraphedeliste"/>
        <w:numPr>
          <w:ilvl w:val="0"/>
          <w:numId w:val="39"/>
        </w:numPr>
        <w:spacing w:line="264" w:lineRule="auto"/>
        <w:rPr>
          <w:rFonts w:ascii="Arial" w:hAnsi="Arial"/>
          <w:sz w:val="24"/>
        </w:rPr>
      </w:pPr>
      <w:r>
        <w:rPr>
          <w:rFonts w:ascii="Arial" w:hAnsi="Arial"/>
          <w:sz w:val="24"/>
        </w:rPr>
        <w:t>Présence d’un poste de secours</w:t>
      </w:r>
      <w:r w:rsidR="001D4080">
        <w:rPr>
          <w:rFonts w:ascii="Arial" w:hAnsi="Arial"/>
          <w:sz w:val="24"/>
        </w:rPr>
        <w:t> ;</w:t>
      </w:r>
    </w:p>
    <w:p w14:paraId="14F40C21" w14:textId="77777777" w:rsidR="001D4080" w:rsidRPr="003D01F7" w:rsidRDefault="001D4080" w:rsidP="001D4080">
      <w:pPr>
        <w:pStyle w:val="Paragraphedeliste"/>
        <w:numPr>
          <w:ilvl w:val="0"/>
          <w:numId w:val="39"/>
        </w:numPr>
        <w:spacing w:line="264" w:lineRule="auto"/>
        <w:rPr>
          <w:rFonts w:ascii="Arial" w:hAnsi="Arial"/>
          <w:sz w:val="24"/>
        </w:rPr>
      </w:pPr>
      <w:r>
        <w:rPr>
          <w:rFonts w:ascii="Arial" w:hAnsi="Arial"/>
          <w:sz w:val="24"/>
        </w:rPr>
        <w:t>La gestion informatisée des candidats présents ;</w:t>
      </w:r>
    </w:p>
    <w:p w14:paraId="6411ABAE" w14:textId="0AC8D86D" w:rsidR="001D4080" w:rsidRDefault="001D4080" w:rsidP="003D01F7">
      <w:pPr>
        <w:pStyle w:val="Paragraphedeliste"/>
        <w:numPr>
          <w:ilvl w:val="0"/>
          <w:numId w:val="39"/>
        </w:numPr>
        <w:spacing w:line="264" w:lineRule="auto"/>
        <w:rPr>
          <w:rFonts w:ascii="Arial" w:hAnsi="Arial"/>
          <w:sz w:val="24"/>
        </w:rPr>
      </w:pPr>
      <w:r>
        <w:rPr>
          <w:rFonts w:ascii="Arial" w:hAnsi="Arial"/>
          <w:sz w:val="24"/>
        </w:rPr>
        <w:t>Confidentialité des surveillants ;</w:t>
      </w:r>
    </w:p>
    <w:p w14:paraId="63A6A586" w14:textId="51F244B2" w:rsidR="001D4080" w:rsidRPr="001D4080" w:rsidRDefault="001D4080" w:rsidP="001D4080">
      <w:pPr>
        <w:pStyle w:val="Paragraphedeliste"/>
        <w:numPr>
          <w:ilvl w:val="0"/>
          <w:numId w:val="39"/>
        </w:numPr>
        <w:spacing w:line="264" w:lineRule="auto"/>
        <w:rPr>
          <w:rFonts w:ascii="Arial" w:hAnsi="Arial"/>
          <w:sz w:val="24"/>
        </w:rPr>
      </w:pPr>
      <w:r>
        <w:rPr>
          <w:rFonts w:ascii="Arial" w:hAnsi="Arial"/>
          <w:sz w:val="24"/>
        </w:rPr>
        <w:t>L’équipe proposée pour faire respecter le cadre juridique des concours, et présence de renforts.</w:t>
      </w:r>
    </w:p>
    <w:p w14:paraId="2B2AA324" w14:textId="77777777" w:rsidR="00C873F0" w:rsidRPr="00F2242F" w:rsidRDefault="00C873F0" w:rsidP="00C873F0">
      <w:pPr>
        <w:pStyle w:val="Paragraphedeliste"/>
        <w:spacing w:before="0" w:after="160"/>
        <w:ind w:left="720"/>
        <w:textAlignment w:val="baseline"/>
        <w:rPr>
          <w:rFonts w:ascii="Arial" w:hAnsi="Arial"/>
          <w:sz w:val="24"/>
        </w:rPr>
      </w:pPr>
    </w:p>
    <w:p w14:paraId="56E17598" w14:textId="6F95253F"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47C2D1AE" w14:textId="30FCF90D"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73EB34D2" w14:textId="6FB18AAF" w:rsidR="00606B2D" w:rsidRDefault="00606B2D" w:rsidP="00676448">
      <w:pPr>
        <w:pBdr>
          <w:top w:val="single" w:sz="4" w:space="1" w:color="auto"/>
          <w:left w:val="single" w:sz="4" w:space="4" w:color="auto"/>
          <w:bottom w:val="single" w:sz="4" w:space="0" w:color="auto"/>
          <w:right w:val="single" w:sz="4" w:space="4" w:color="auto"/>
        </w:pBdr>
        <w:rPr>
          <w:rFonts w:ascii="Arial" w:hAnsi="Arial"/>
          <w:sz w:val="24"/>
        </w:rPr>
      </w:pPr>
    </w:p>
    <w:p w14:paraId="09224AB2" w14:textId="77777777" w:rsidR="002B4F55" w:rsidRDefault="002B4F55" w:rsidP="00676448">
      <w:pPr>
        <w:pBdr>
          <w:top w:val="single" w:sz="4" w:space="1" w:color="auto"/>
          <w:left w:val="single" w:sz="4" w:space="4" w:color="auto"/>
          <w:bottom w:val="single" w:sz="4" w:space="0" w:color="auto"/>
          <w:right w:val="single" w:sz="4" w:space="4" w:color="auto"/>
        </w:pBdr>
        <w:rPr>
          <w:rFonts w:ascii="Arial" w:hAnsi="Arial"/>
          <w:sz w:val="24"/>
        </w:rPr>
      </w:pPr>
    </w:p>
    <w:p w14:paraId="5AAF75E0" w14:textId="184A01A5"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6A2DE6AA" w14:textId="6D73E3CE"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11F73D64" w14:textId="77777777"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04C06AAB" w14:textId="77777777" w:rsidR="00676448" w:rsidRPr="00176AB2"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22693684" w14:textId="77777777" w:rsidR="00676448" w:rsidRPr="00176AB2"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69A53A35" w14:textId="77777777" w:rsidR="007B5C4E" w:rsidRPr="00F2242F" w:rsidRDefault="007B5C4E" w:rsidP="007B5C4E">
      <w:pPr>
        <w:pStyle w:val="Paragraphedeliste"/>
        <w:spacing w:line="264" w:lineRule="auto"/>
        <w:ind w:left="720"/>
        <w:rPr>
          <w:rFonts w:ascii="Arial" w:hAnsi="Arial"/>
          <w:sz w:val="24"/>
        </w:rPr>
      </w:pPr>
    </w:p>
    <w:p w14:paraId="2F4203F4" w14:textId="77777777" w:rsidR="00C010AC" w:rsidRPr="00F2242F" w:rsidRDefault="00C010AC" w:rsidP="00560182">
      <w:pPr>
        <w:pStyle w:val="Paragraphedeliste"/>
        <w:spacing w:before="0" w:after="160"/>
        <w:ind w:left="720"/>
        <w:textAlignment w:val="baseline"/>
        <w:rPr>
          <w:rFonts w:ascii="Arial" w:hAnsi="Arial"/>
          <w:sz w:val="24"/>
        </w:rPr>
      </w:pPr>
    </w:p>
    <w:p w14:paraId="0EFA1194" w14:textId="77777777" w:rsidR="00676448" w:rsidRPr="00F2242F" w:rsidRDefault="00676448" w:rsidP="00560182">
      <w:pPr>
        <w:pStyle w:val="Paragraphedeliste"/>
        <w:spacing w:before="0" w:after="160"/>
        <w:ind w:left="720"/>
        <w:textAlignment w:val="baseline"/>
        <w:rPr>
          <w:rFonts w:ascii="Arial" w:hAnsi="Arial"/>
          <w:sz w:val="24"/>
        </w:rPr>
      </w:pPr>
    </w:p>
    <w:p w14:paraId="28E706FC" w14:textId="12202CB9" w:rsidR="0056452E" w:rsidRPr="00F2242F" w:rsidRDefault="00897D01" w:rsidP="00897D01">
      <w:pPr>
        <w:pStyle w:val="Titre2"/>
        <w:numPr>
          <w:ilvl w:val="0"/>
          <w:numId w:val="36"/>
        </w:numPr>
        <w:tabs>
          <w:tab w:val="clear" w:pos="993"/>
          <w:tab w:val="left" w:pos="284"/>
        </w:tabs>
        <w:rPr>
          <w:rFonts w:ascii="Arial" w:hAnsi="Arial" w:cs="Arial"/>
          <w:sz w:val="24"/>
          <w:szCs w:val="24"/>
          <w:lang w:val="fr-FR"/>
        </w:rPr>
      </w:pPr>
      <w:r w:rsidRPr="00F2242F">
        <w:rPr>
          <w:rFonts w:ascii="Arial" w:hAnsi="Arial" w:cs="Arial"/>
          <w:sz w:val="24"/>
          <w:szCs w:val="24"/>
          <w:lang w:val="fr-FR"/>
        </w:rPr>
        <w:t>cRITERE « </w:t>
      </w:r>
      <w:r w:rsidR="0056452E" w:rsidRPr="00F2242F">
        <w:rPr>
          <w:rFonts w:ascii="Arial" w:hAnsi="Arial" w:cs="Arial"/>
          <w:sz w:val="24"/>
          <w:szCs w:val="24"/>
          <w:lang w:val="fr-FR"/>
        </w:rPr>
        <w:t>performance environnementale</w:t>
      </w:r>
      <w:r w:rsidRPr="00F2242F">
        <w:rPr>
          <w:rFonts w:ascii="Arial" w:hAnsi="Arial" w:cs="Arial"/>
          <w:sz w:val="24"/>
          <w:szCs w:val="24"/>
          <w:lang w:val="fr-FR"/>
        </w:rPr>
        <w:t xml:space="preserve"> » </w:t>
      </w:r>
      <w:r w:rsidR="0056452E" w:rsidRPr="00F2242F">
        <w:rPr>
          <w:rFonts w:ascii="Arial" w:hAnsi="Arial" w:cs="Arial"/>
          <w:sz w:val="24"/>
          <w:szCs w:val="24"/>
          <w:lang w:val="fr-FR"/>
        </w:rPr>
        <w:t xml:space="preserve">– </w:t>
      </w:r>
      <w:r w:rsidR="000F6FEB" w:rsidRPr="00F2242F">
        <w:rPr>
          <w:rFonts w:ascii="Arial" w:hAnsi="Arial" w:cs="Arial"/>
          <w:sz w:val="24"/>
          <w:szCs w:val="24"/>
          <w:lang w:val="fr-FR"/>
        </w:rPr>
        <w:t>5</w:t>
      </w:r>
      <w:r w:rsidR="000D61D8" w:rsidRPr="00F2242F">
        <w:rPr>
          <w:rFonts w:ascii="Arial" w:hAnsi="Arial" w:cs="Arial"/>
          <w:sz w:val="24"/>
          <w:szCs w:val="24"/>
          <w:lang w:val="fr-FR"/>
        </w:rPr>
        <w:t xml:space="preserve"> </w:t>
      </w:r>
      <w:r w:rsidR="0056452E" w:rsidRPr="00F2242F">
        <w:rPr>
          <w:rFonts w:ascii="Arial" w:hAnsi="Arial" w:cs="Arial"/>
          <w:sz w:val="24"/>
          <w:szCs w:val="24"/>
          <w:lang w:val="fr-FR"/>
        </w:rPr>
        <w:t>POINTS</w:t>
      </w:r>
    </w:p>
    <w:p w14:paraId="65635A9E" w14:textId="77777777" w:rsidR="008B50F4" w:rsidRPr="00F2242F" w:rsidRDefault="008B50F4" w:rsidP="0056452E">
      <w:pPr>
        <w:spacing w:before="0" w:after="160"/>
        <w:jc w:val="left"/>
        <w:textAlignment w:val="baseline"/>
        <w:rPr>
          <w:rFonts w:ascii="Arial" w:hAnsi="Arial"/>
          <w:sz w:val="24"/>
        </w:rPr>
      </w:pPr>
    </w:p>
    <w:p w14:paraId="11D37C55" w14:textId="73D29339" w:rsidR="0056452E" w:rsidRDefault="0056452E" w:rsidP="0056452E">
      <w:pPr>
        <w:spacing w:before="0" w:after="160"/>
        <w:jc w:val="left"/>
        <w:textAlignment w:val="baseline"/>
        <w:rPr>
          <w:rFonts w:ascii="Arial" w:hAnsi="Arial"/>
          <w:sz w:val="24"/>
        </w:rPr>
      </w:pPr>
      <w:r w:rsidRPr="00F2242F">
        <w:rPr>
          <w:rFonts w:ascii="Arial" w:hAnsi="Arial"/>
          <w:sz w:val="24"/>
        </w:rPr>
        <w:t>Le candidat décrit les actions de développement durable mise en place dans le cadre de l’exercice de sa prestation, et notamment détaille</w:t>
      </w:r>
      <w:r w:rsidR="00AE27D2" w:rsidRPr="00F2242F">
        <w:rPr>
          <w:rFonts w:ascii="Arial" w:hAnsi="Arial"/>
          <w:sz w:val="24"/>
        </w:rPr>
        <w:t xml:space="preserve"> </w:t>
      </w:r>
      <w:r w:rsidR="00E00A6E" w:rsidRPr="00F2242F">
        <w:rPr>
          <w:rFonts w:ascii="Arial" w:hAnsi="Arial"/>
          <w:sz w:val="24"/>
        </w:rPr>
        <w:t xml:space="preserve">pour chaque </w:t>
      </w:r>
      <w:r w:rsidR="00AE27D2" w:rsidRPr="00F2242F">
        <w:rPr>
          <w:rFonts w:ascii="Arial" w:hAnsi="Arial"/>
          <w:sz w:val="24"/>
        </w:rPr>
        <w:t>produits</w:t>
      </w:r>
      <w:r w:rsidR="00E00A6E" w:rsidRPr="00F2242F">
        <w:rPr>
          <w:rFonts w:ascii="Arial" w:hAnsi="Arial"/>
          <w:sz w:val="24"/>
        </w:rPr>
        <w:t xml:space="preserve">, </w:t>
      </w:r>
      <w:r w:rsidR="00AE27D2" w:rsidRPr="00F2242F">
        <w:rPr>
          <w:rFonts w:ascii="Arial" w:hAnsi="Arial"/>
          <w:sz w:val="24"/>
        </w:rPr>
        <w:t>matér</w:t>
      </w:r>
      <w:r w:rsidR="00E00A6E" w:rsidRPr="00F2242F">
        <w:rPr>
          <w:rFonts w:ascii="Arial" w:hAnsi="Arial"/>
          <w:sz w:val="24"/>
        </w:rPr>
        <w:t>iel</w:t>
      </w:r>
      <w:r w:rsidR="0056671C">
        <w:rPr>
          <w:rFonts w:ascii="Arial" w:hAnsi="Arial"/>
          <w:sz w:val="24"/>
        </w:rPr>
        <w:t>s</w:t>
      </w:r>
      <w:r w:rsidR="006658CE">
        <w:rPr>
          <w:rFonts w:ascii="Arial" w:hAnsi="Arial"/>
          <w:sz w:val="24"/>
        </w:rPr>
        <w:t xml:space="preserve"> (mobilier</w:t>
      </w:r>
      <w:r w:rsidR="0056671C">
        <w:rPr>
          <w:rFonts w:ascii="Arial" w:hAnsi="Arial"/>
          <w:sz w:val="24"/>
        </w:rPr>
        <w:t>s</w:t>
      </w:r>
      <w:r w:rsidR="006658CE">
        <w:rPr>
          <w:rFonts w:ascii="Arial" w:hAnsi="Arial"/>
          <w:sz w:val="24"/>
        </w:rPr>
        <w:t>, signalétiques), prestations de repas</w:t>
      </w:r>
      <w:r w:rsidR="00E00A6E" w:rsidRPr="00F2242F">
        <w:rPr>
          <w:rFonts w:ascii="Arial" w:hAnsi="Arial"/>
          <w:sz w:val="24"/>
        </w:rPr>
        <w:t xml:space="preserve"> ou </w:t>
      </w:r>
      <w:r w:rsidR="006658CE">
        <w:rPr>
          <w:rFonts w:ascii="Arial" w:hAnsi="Arial"/>
          <w:sz w:val="24"/>
        </w:rPr>
        <w:t xml:space="preserve">tout autres </w:t>
      </w:r>
      <w:r w:rsidR="00AE27D2" w:rsidRPr="00F2242F">
        <w:rPr>
          <w:rFonts w:ascii="Arial" w:hAnsi="Arial"/>
          <w:sz w:val="24"/>
        </w:rPr>
        <w:t>moyens de production</w:t>
      </w:r>
      <w:r w:rsidR="00E00A6E" w:rsidRPr="00F2242F">
        <w:rPr>
          <w:rFonts w:ascii="Arial" w:hAnsi="Arial"/>
          <w:sz w:val="24"/>
        </w:rPr>
        <w:t xml:space="preserve"> mobilisés dans le cadre de cet appel d’offre</w:t>
      </w:r>
      <w:r w:rsidR="001424E2" w:rsidRPr="00F2242F">
        <w:rPr>
          <w:rFonts w:ascii="Arial" w:hAnsi="Arial"/>
          <w:sz w:val="24"/>
        </w:rPr>
        <w:t xml:space="preserve">. </w:t>
      </w:r>
    </w:p>
    <w:p w14:paraId="0690C863" w14:textId="64C8E448" w:rsidR="0056452E" w:rsidRDefault="0056452E" w:rsidP="0056452E">
      <w:pPr>
        <w:spacing w:before="0" w:after="160"/>
        <w:jc w:val="left"/>
        <w:textAlignment w:val="baseline"/>
        <w:rPr>
          <w:rFonts w:ascii="Arial" w:hAnsi="Arial"/>
          <w:b/>
          <w:sz w:val="24"/>
          <w:u w:val="single"/>
        </w:rPr>
      </w:pPr>
    </w:p>
    <w:p w14:paraId="05464994" w14:textId="2A810421"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328823A8" w14:textId="2BCCAA51"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65AEA770" w14:textId="3BB43F73"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0CF2E85C" w14:textId="5DC8D322" w:rsidR="002B4F55" w:rsidRDefault="002B4F55" w:rsidP="00676448">
      <w:pPr>
        <w:pBdr>
          <w:top w:val="single" w:sz="4" w:space="1" w:color="auto"/>
          <w:left w:val="single" w:sz="4" w:space="4" w:color="auto"/>
          <w:bottom w:val="single" w:sz="4" w:space="0" w:color="auto"/>
          <w:right w:val="single" w:sz="4" w:space="4" w:color="auto"/>
        </w:pBdr>
        <w:rPr>
          <w:rFonts w:ascii="Arial" w:hAnsi="Arial"/>
          <w:sz w:val="24"/>
        </w:rPr>
      </w:pPr>
    </w:p>
    <w:p w14:paraId="7C58A4A7" w14:textId="77777777" w:rsidR="002B4F55" w:rsidRDefault="002B4F55" w:rsidP="00676448">
      <w:pPr>
        <w:pBdr>
          <w:top w:val="single" w:sz="4" w:space="1" w:color="auto"/>
          <w:left w:val="single" w:sz="4" w:space="4" w:color="auto"/>
          <w:bottom w:val="single" w:sz="4" w:space="0" w:color="auto"/>
          <w:right w:val="single" w:sz="4" w:space="4" w:color="auto"/>
        </w:pBdr>
        <w:rPr>
          <w:rFonts w:ascii="Arial" w:hAnsi="Arial"/>
          <w:sz w:val="24"/>
        </w:rPr>
      </w:pPr>
    </w:p>
    <w:p w14:paraId="3B826409" w14:textId="14447787"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21AA29BF" w14:textId="215658F9" w:rsidR="00676448"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08A00587" w14:textId="77777777" w:rsidR="00606B2D" w:rsidRDefault="00606B2D" w:rsidP="00676448">
      <w:pPr>
        <w:pBdr>
          <w:top w:val="single" w:sz="4" w:space="1" w:color="auto"/>
          <w:left w:val="single" w:sz="4" w:space="4" w:color="auto"/>
          <w:bottom w:val="single" w:sz="4" w:space="0" w:color="auto"/>
          <w:right w:val="single" w:sz="4" w:space="4" w:color="auto"/>
        </w:pBdr>
        <w:rPr>
          <w:rFonts w:ascii="Arial" w:hAnsi="Arial"/>
          <w:sz w:val="24"/>
        </w:rPr>
      </w:pPr>
    </w:p>
    <w:p w14:paraId="432494F9" w14:textId="77777777" w:rsidR="00676448" w:rsidRPr="00176AB2"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74815754" w14:textId="77777777" w:rsidR="00676448" w:rsidRPr="00176AB2" w:rsidRDefault="00676448" w:rsidP="00676448">
      <w:pPr>
        <w:pBdr>
          <w:top w:val="single" w:sz="4" w:space="1" w:color="auto"/>
          <w:left w:val="single" w:sz="4" w:space="4" w:color="auto"/>
          <w:bottom w:val="single" w:sz="4" w:space="0" w:color="auto"/>
          <w:right w:val="single" w:sz="4" w:space="4" w:color="auto"/>
        </w:pBdr>
        <w:rPr>
          <w:rFonts w:ascii="Arial" w:hAnsi="Arial"/>
          <w:sz w:val="24"/>
        </w:rPr>
      </w:pPr>
    </w:p>
    <w:p w14:paraId="09EA86E9" w14:textId="77777777" w:rsidR="00676448" w:rsidRPr="00F2242F" w:rsidRDefault="00676448" w:rsidP="0056452E">
      <w:pPr>
        <w:spacing w:before="0" w:after="160"/>
        <w:jc w:val="left"/>
        <w:textAlignment w:val="baseline"/>
        <w:rPr>
          <w:rFonts w:ascii="Arial" w:hAnsi="Arial"/>
          <w:b/>
          <w:sz w:val="24"/>
          <w:u w:val="single"/>
        </w:rPr>
      </w:pPr>
    </w:p>
    <w:p w14:paraId="7B6437CE" w14:textId="77777777" w:rsidR="0056452E" w:rsidRPr="00F2242F" w:rsidRDefault="0056452E" w:rsidP="0056452E">
      <w:pPr>
        <w:spacing w:before="0" w:after="160"/>
        <w:jc w:val="left"/>
        <w:textAlignment w:val="baseline"/>
        <w:rPr>
          <w:rFonts w:ascii="Arial" w:hAnsi="Arial"/>
          <w:b/>
          <w:sz w:val="24"/>
          <w:u w:val="single"/>
        </w:rPr>
      </w:pPr>
      <w:r w:rsidRPr="00F2242F">
        <w:rPr>
          <w:rFonts w:ascii="Arial" w:hAnsi="Arial"/>
          <w:b/>
          <w:sz w:val="24"/>
          <w:u w:val="single"/>
        </w:rPr>
        <w:t>La RSE générale de l’entreprise/groupement ne sera pas prise en considération.</w:t>
      </w:r>
    </w:p>
    <w:p w14:paraId="4A1F1B96" w14:textId="5483AB79" w:rsidR="003923FA" w:rsidRPr="00F2242F" w:rsidRDefault="003923FA" w:rsidP="00FC36B2">
      <w:pPr>
        <w:spacing w:before="0" w:after="160"/>
        <w:jc w:val="left"/>
        <w:textAlignment w:val="baseline"/>
        <w:rPr>
          <w:rFonts w:ascii="Arial" w:hAnsi="Arial"/>
          <w:sz w:val="24"/>
        </w:rPr>
      </w:pPr>
    </w:p>
    <w:p w14:paraId="401798DE" w14:textId="64504840" w:rsidR="002C478A" w:rsidRPr="00F2242F" w:rsidRDefault="002C478A" w:rsidP="00FC36B2">
      <w:pPr>
        <w:spacing w:before="0" w:after="160"/>
        <w:jc w:val="left"/>
        <w:textAlignment w:val="baseline"/>
        <w:rPr>
          <w:rFonts w:ascii="Arial" w:hAnsi="Arial"/>
          <w:sz w:val="24"/>
        </w:rPr>
      </w:pPr>
    </w:p>
    <w:p w14:paraId="6EC8D4FC" w14:textId="77777777" w:rsidR="000D61D8" w:rsidRPr="00F2242F" w:rsidRDefault="000D61D8" w:rsidP="000D61D8">
      <w:pPr>
        <w:tabs>
          <w:tab w:val="left" w:pos="2835"/>
        </w:tabs>
        <w:spacing w:before="0" w:after="160"/>
        <w:jc w:val="left"/>
        <w:textAlignment w:val="baseline"/>
        <w:rPr>
          <w:rFonts w:ascii="Arial" w:hAnsi="Arial"/>
          <w:sz w:val="24"/>
        </w:rPr>
      </w:pPr>
    </w:p>
    <w:p w14:paraId="1841088A" w14:textId="77777777" w:rsidR="008C6F0C" w:rsidRPr="00F2242F" w:rsidRDefault="008C6F0C" w:rsidP="00FC36B2">
      <w:pPr>
        <w:spacing w:before="0" w:after="160"/>
        <w:jc w:val="left"/>
        <w:textAlignment w:val="baseline"/>
        <w:rPr>
          <w:rFonts w:ascii="Arial" w:hAnsi="Arial"/>
          <w:sz w:val="24"/>
        </w:rPr>
      </w:pPr>
    </w:p>
    <w:sectPr w:rsidR="008C6F0C" w:rsidRPr="00F2242F" w:rsidSect="00974D43">
      <w:footerReference w:type="default" r:id="rId9"/>
      <w:pgSz w:w="11906" w:h="16838"/>
      <w:pgMar w:top="1418" w:right="1151" w:bottom="1418" w:left="11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2CD68" w14:textId="77777777" w:rsidR="00A66A42" w:rsidRDefault="00A66A42" w:rsidP="008C235A">
      <w:pPr>
        <w:spacing w:before="0" w:after="0"/>
      </w:pPr>
      <w:r>
        <w:separator/>
      </w:r>
    </w:p>
  </w:endnote>
  <w:endnote w:type="continuationSeparator" w:id="0">
    <w:p w14:paraId="35C6F176" w14:textId="77777777" w:rsidR="00A66A42" w:rsidRDefault="00A66A42" w:rsidP="008C23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204"/>
      <w:gridCol w:w="3196"/>
      <w:gridCol w:w="3204"/>
    </w:tblGrid>
    <w:tr w:rsidR="00A657B4" w:rsidRPr="0086590A" w14:paraId="69C9FAA8" w14:textId="77777777" w:rsidTr="00A657B4">
      <w:trPr>
        <w:trHeight w:val="80"/>
      </w:trPr>
      <w:tc>
        <w:tcPr>
          <w:tcW w:w="3212" w:type="dxa"/>
          <w:shd w:val="clear" w:color="auto" w:fill="auto"/>
        </w:tcPr>
        <w:p w14:paraId="573BD914" w14:textId="10886230" w:rsidR="00A657B4" w:rsidRPr="0086590A" w:rsidRDefault="00A657B4" w:rsidP="000B3DE8">
          <w:pPr>
            <w:tabs>
              <w:tab w:val="center" w:pos="1494"/>
            </w:tabs>
            <w:autoSpaceDE/>
            <w:spacing w:before="0" w:after="0"/>
            <w:rPr>
              <w:rFonts w:cs="Times New Roman"/>
              <w:sz w:val="18"/>
              <w:szCs w:val="18"/>
            </w:rPr>
          </w:pPr>
        </w:p>
      </w:tc>
      <w:tc>
        <w:tcPr>
          <w:tcW w:w="3205" w:type="dxa"/>
          <w:shd w:val="clear" w:color="auto" w:fill="auto"/>
        </w:tcPr>
        <w:p w14:paraId="2E03BD77" w14:textId="77777777" w:rsidR="00A657B4" w:rsidRPr="0086590A" w:rsidRDefault="00A657B4" w:rsidP="00A657B4">
          <w:pPr>
            <w:numPr>
              <w:ilvl w:val="0"/>
              <w:numId w:val="18"/>
            </w:numPr>
            <w:tabs>
              <w:tab w:val="clear" w:pos="454"/>
              <w:tab w:val="left" w:pos="6360"/>
            </w:tabs>
            <w:suppressAutoHyphens w:val="0"/>
            <w:autoSpaceDE/>
            <w:spacing w:before="0" w:after="0"/>
            <w:ind w:left="0" w:firstLine="0"/>
            <w:jc w:val="left"/>
            <w:rPr>
              <w:rFonts w:cs="Times New Roman"/>
              <w:sz w:val="18"/>
              <w:szCs w:val="18"/>
            </w:rPr>
          </w:pPr>
        </w:p>
      </w:tc>
      <w:tc>
        <w:tcPr>
          <w:tcW w:w="3212" w:type="dxa"/>
          <w:shd w:val="clear" w:color="auto" w:fill="auto"/>
        </w:tcPr>
        <w:p w14:paraId="608858F8" w14:textId="78C4F719" w:rsidR="00A657B4" w:rsidRPr="0086590A" w:rsidRDefault="00A657B4" w:rsidP="00A657B4">
          <w:pPr>
            <w:numPr>
              <w:ilvl w:val="0"/>
              <w:numId w:val="18"/>
            </w:numPr>
            <w:tabs>
              <w:tab w:val="clear" w:pos="454"/>
              <w:tab w:val="left" w:pos="6360"/>
            </w:tabs>
            <w:suppressAutoHyphens w:val="0"/>
            <w:autoSpaceDE/>
            <w:spacing w:before="0" w:after="0"/>
            <w:ind w:left="0" w:firstLine="0"/>
            <w:jc w:val="right"/>
            <w:rPr>
              <w:rFonts w:cs="Times New Roman"/>
              <w:sz w:val="18"/>
              <w:szCs w:val="18"/>
            </w:rPr>
          </w:pPr>
          <w:r w:rsidRPr="0086590A">
            <w:rPr>
              <w:rFonts w:cs="Times New Roman"/>
              <w:sz w:val="18"/>
              <w:szCs w:val="18"/>
            </w:rPr>
            <w:t xml:space="preserve">Page </w:t>
          </w:r>
          <w:r w:rsidRPr="0086590A">
            <w:rPr>
              <w:rFonts w:cs="Times New Roman"/>
              <w:b/>
              <w:bCs/>
              <w:sz w:val="18"/>
              <w:szCs w:val="18"/>
            </w:rPr>
            <w:fldChar w:fldCharType="begin"/>
          </w:r>
          <w:r w:rsidRPr="0086590A">
            <w:rPr>
              <w:rFonts w:cs="Times New Roman"/>
              <w:b/>
              <w:bCs/>
              <w:sz w:val="18"/>
              <w:szCs w:val="18"/>
            </w:rPr>
            <w:instrText>PAGE  \* Arabic  \* MERGEFORMAT</w:instrText>
          </w:r>
          <w:r w:rsidRPr="0086590A">
            <w:rPr>
              <w:rFonts w:cs="Times New Roman"/>
              <w:b/>
              <w:bCs/>
              <w:sz w:val="18"/>
              <w:szCs w:val="18"/>
            </w:rPr>
            <w:fldChar w:fldCharType="separate"/>
          </w:r>
          <w:r w:rsidR="00EC79C5">
            <w:rPr>
              <w:rFonts w:cs="Times New Roman"/>
              <w:b/>
              <w:bCs/>
              <w:noProof/>
              <w:sz w:val="18"/>
              <w:szCs w:val="18"/>
            </w:rPr>
            <w:t>2</w:t>
          </w:r>
          <w:r w:rsidRPr="0086590A">
            <w:rPr>
              <w:rFonts w:cs="Times New Roman"/>
              <w:b/>
              <w:bCs/>
              <w:sz w:val="18"/>
              <w:szCs w:val="18"/>
            </w:rPr>
            <w:fldChar w:fldCharType="end"/>
          </w:r>
          <w:r w:rsidRPr="0086590A">
            <w:rPr>
              <w:rFonts w:cs="Times New Roman"/>
              <w:sz w:val="18"/>
              <w:szCs w:val="18"/>
            </w:rPr>
            <w:t xml:space="preserve"> sur </w:t>
          </w:r>
          <w:r w:rsidRPr="0086590A">
            <w:rPr>
              <w:rFonts w:cs="Times New Roman"/>
              <w:b/>
              <w:bCs/>
              <w:sz w:val="18"/>
              <w:szCs w:val="18"/>
            </w:rPr>
            <w:fldChar w:fldCharType="begin"/>
          </w:r>
          <w:r w:rsidRPr="0086590A">
            <w:rPr>
              <w:rFonts w:cs="Times New Roman"/>
              <w:b/>
              <w:bCs/>
              <w:sz w:val="18"/>
              <w:szCs w:val="18"/>
            </w:rPr>
            <w:instrText>NUMPAGES  \* Arabic  \* MERGEFORMAT</w:instrText>
          </w:r>
          <w:r w:rsidRPr="0086590A">
            <w:rPr>
              <w:rFonts w:cs="Times New Roman"/>
              <w:b/>
              <w:bCs/>
              <w:sz w:val="18"/>
              <w:szCs w:val="18"/>
            </w:rPr>
            <w:fldChar w:fldCharType="separate"/>
          </w:r>
          <w:r w:rsidR="00EC79C5">
            <w:rPr>
              <w:rFonts w:cs="Times New Roman"/>
              <w:b/>
              <w:bCs/>
              <w:noProof/>
              <w:sz w:val="18"/>
              <w:szCs w:val="18"/>
            </w:rPr>
            <w:t>3</w:t>
          </w:r>
          <w:r w:rsidRPr="0086590A">
            <w:rPr>
              <w:rFonts w:cs="Times New Roman"/>
              <w:b/>
              <w:bCs/>
              <w:sz w:val="18"/>
              <w:szCs w:val="18"/>
            </w:rPr>
            <w:fldChar w:fldCharType="end"/>
          </w:r>
        </w:p>
      </w:tc>
    </w:tr>
  </w:tbl>
  <w:p w14:paraId="04A1F3B3" w14:textId="77777777" w:rsidR="00273242" w:rsidRDefault="00F817AE">
    <w:pPr>
      <w:pStyle w:val="Pieddepage"/>
      <w:tabs>
        <w:tab w:val="clear" w:pos="4536"/>
        <w:tab w:val="clear" w:pos="9072"/>
        <w:tab w:val="left" w:pos="6360"/>
      </w:tabs>
    </w:pPr>
    <w:r>
      <w:rPr>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FD012" w14:textId="77777777" w:rsidR="00A66A42" w:rsidRDefault="00A66A42" w:rsidP="008C235A">
      <w:pPr>
        <w:spacing w:before="0" w:after="0"/>
      </w:pPr>
      <w:r>
        <w:separator/>
      </w:r>
    </w:p>
  </w:footnote>
  <w:footnote w:type="continuationSeparator" w:id="0">
    <w:p w14:paraId="4213DDEE" w14:textId="77777777" w:rsidR="00A66A42" w:rsidRDefault="00A66A42" w:rsidP="008C235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3640B1E4"/>
    <w:lvl w:ilvl="0">
      <w:start w:val="1"/>
      <w:numFmt w:val="upperRoman"/>
      <w:suff w:val="space"/>
      <w:lvlText w:val="Article %1."/>
      <w:lvlJc w:val="left"/>
      <w:pPr>
        <w:tabs>
          <w:tab w:val="num" w:pos="0"/>
        </w:tabs>
        <w:ind w:left="71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20"/>
        </w:tabs>
        <w:ind w:left="0" w:firstLine="0"/>
      </w:pPr>
      <w:rPr>
        <w:rFonts w:hint="default"/>
        <w:b/>
        <w:i w:val="0"/>
        <w:sz w:val="26"/>
        <w:u w:val="none"/>
      </w:rPr>
    </w:lvl>
    <w:lvl w:ilvl="2">
      <w:start w:val="1"/>
      <w:numFmt w:val="decimal"/>
      <w:lvlText w:val="%1.%2.%3"/>
      <w:lvlJc w:val="left"/>
      <w:pPr>
        <w:tabs>
          <w:tab w:val="num" w:pos="1440"/>
        </w:tabs>
        <w:ind w:left="1152" w:hanging="432"/>
      </w:pPr>
      <w:rPr>
        <w:rFonts w:ascii="Symbol" w:hAnsi="Symbol" w:cs="Symbol"/>
        <w:b/>
        <w:bCs/>
        <w:sz w:val="26"/>
        <w:szCs w:val="26"/>
        <w:u w:val="none"/>
        <w:lang w:val="x-none" w:bidi="x-none"/>
      </w:rPr>
    </w:lvl>
    <w:lvl w:ilvl="3">
      <w:start w:val="1"/>
      <w:numFmt w:val="decimal"/>
      <w:lvlText w:val="%1.%2.%3.%4"/>
      <w:lvlJc w:val="right"/>
      <w:pPr>
        <w:tabs>
          <w:tab w:val="num" w:pos="1948"/>
        </w:tabs>
        <w:ind w:left="864" w:firstLine="724"/>
      </w:pPr>
      <w:rPr>
        <w:rFonts w:ascii="Times New Roman" w:hAnsi="Times New Roman" w:cs="Times New Roman" w:hint="default"/>
      </w:rPr>
    </w:lvl>
    <w:lvl w:ilvl="4">
      <w:start w:val="1"/>
      <w:numFmt w:val="none"/>
      <w:suff w:val="nothing"/>
      <w:lvlText w:val=""/>
      <w:lvlJc w:val="left"/>
      <w:pPr>
        <w:tabs>
          <w:tab w:val="num" w:pos="0"/>
        </w:tabs>
        <w:ind w:left="0" w:firstLine="0"/>
      </w:p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hint="default"/>
        <w:sz w:val="20"/>
        <w:szCs w:val="1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5F1288F"/>
    <w:multiLevelType w:val="hybridMultilevel"/>
    <w:tmpl w:val="71728D4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9302417"/>
    <w:multiLevelType w:val="hybridMultilevel"/>
    <w:tmpl w:val="8580E938"/>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BD92D95"/>
    <w:multiLevelType w:val="multilevel"/>
    <w:tmpl w:val="A00C96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A51CD5"/>
    <w:multiLevelType w:val="hybridMultilevel"/>
    <w:tmpl w:val="7FD0E9BE"/>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15:restartNumberingAfterBreak="0">
    <w:nsid w:val="19F322A1"/>
    <w:multiLevelType w:val="hybridMultilevel"/>
    <w:tmpl w:val="23BEA5DE"/>
    <w:lvl w:ilvl="0" w:tplc="B6D0F1D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B496370"/>
    <w:multiLevelType w:val="multilevel"/>
    <w:tmpl w:val="08341F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5478AF"/>
    <w:multiLevelType w:val="hybridMultilevel"/>
    <w:tmpl w:val="D6F2C0E2"/>
    <w:lvl w:ilvl="0" w:tplc="7D8859D0">
      <w:numFmt w:val="bullet"/>
      <w:lvlText w:val="-"/>
      <w:lvlJc w:val="left"/>
      <w:pPr>
        <w:ind w:left="720" w:hanging="360"/>
      </w:pPr>
      <w:rPr>
        <w:rFonts w:ascii="Marianne" w:eastAsia="Times New Roman" w:hAnsi="Marianne" w:cs="Arial" w:hint="default"/>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561786"/>
    <w:multiLevelType w:val="hybridMultilevel"/>
    <w:tmpl w:val="37F418EE"/>
    <w:lvl w:ilvl="0" w:tplc="AA8672FC">
      <w:numFmt w:val="bullet"/>
      <w:lvlText w:val="-"/>
      <w:lvlJc w:val="left"/>
      <w:pPr>
        <w:ind w:left="1069" w:hanging="360"/>
      </w:pPr>
      <w:rPr>
        <w:rFonts w:ascii="Marianne" w:eastAsia="Times New Roman" w:hAnsi="Marianne" w:cs="Arial" w:hint="default"/>
      </w:rPr>
    </w:lvl>
    <w:lvl w:ilvl="1" w:tplc="B7E0A642">
      <w:start w:val="1"/>
      <w:numFmt w:val="bullet"/>
      <w:lvlText w:val="o"/>
      <w:lvlJc w:val="left"/>
      <w:pPr>
        <w:ind w:left="1789" w:hanging="360"/>
      </w:pPr>
      <w:rPr>
        <w:rFonts w:ascii="Marianne" w:hAnsi="Marianne"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0" w15:restartNumberingAfterBreak="0">
    <w:nsid w:val="22D87371"/>
    <w:multiLevelType w:val="hybridMultilevel"/>
    <w:tmpl w:val="1FF8E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3F640E"/>
    <w:multiLevelType w:val="multilevel"/>
    <w:tmpl w:val="7EF85210"/>
    <w:lvl w:ilvl="0">
      <w:start w:val="1"/>
      <w:numFmt w:val="bullet"/>
      <w:lvlText w:val=""/>
      <w:lvlJc w:val="left"/>
      <w:pPr>
        <w:tabs>
          <w:tab w:val="num" w:pos="1068"/>
        </w:tabs>
        <w:ind w:left="1068" w:hanging="360"/>
      </w:pPr>
      <w:rPr>
        <w:rFonts w:ascii="Symbol" w:hAnsi="Symbol" w:cs="Symbol" w:hint="default"/>
        <w:sz w:val="20"/>
      </w:rPr>
    </w:lvl>
    <w:lvl w:ilvl="1">
      <w:start w:val="1"/>
      <w:numFmt w:val="bullet"/>
      <w:lvlText w:val="o"/>
      <w:lvlJc w:val="left"/>
      <w:pPr>
        <w:tabs>
          <w:tab w:val="num" w:pos="1788"/>
        </w:tabs>
        <w:ind w:left="1788" w:hanging="360"/>
      </w:pPr>
      <w:rPr>
        <w:rFonts w:ascii="Courier New" w:hAnsi="Courier New" w:cs="Courier New" w:hint="default"/>
        <w:sz w:val="20"/>
      </w:rPr>
    </w:lvl>
    <w:lvl w:ilvl="2">
      <w:start w:val="1"/>
      <w:numFmt w:val="bullet"/>
      <w:lvlText w:val=""/>
      <w:lvlJc w:val="left"/>
      <w:pPr>
        <w:tabs>
          <w:tab w:val="num" w:pos="2508"/>
        </w:tabs>
        <w:ind w:left="2508" w:hanging="360"/>
      </w:pPr>
      <w:rPr>
        <w:rFonts w:ascii="Wingdings" w:hAnsi="Wingdings" w:cs="Wingdings" w:hint="default"/>
        <w:sz w:val="20"/>
      </w:rPr>
    </w:lvl>
    <w:lvl w:ilvl="3">
      <w:start w:val="1"/>
      <w:numFmt w:val="bullet"/>
      <w:lvlText w:val=""/>
      <w:lvlJc w:val="left"/>
      <w:pPr>
        <w:tabs>
          <w:tab w:val="num" w:pos="3228"/>
        </w:tabs>
        <w:ind w:left="3228" w:hanging="360"/>
      </w:pPr>
      <w:rPr>
        <w:rFonts w:ascii="Wingdings" w:hAnsi="Wingdings" w:cs="Wingdings" w:hint="default"/>
        <w:sz w:val="20"/>
      </w:rPr>
    </w:lvl>
    <w:lvl w:ilvl="4">
      <w:start w:val="1"/>
      <w:numFmt w:val="bullet"/>
      <w:lvlText w:val=""/>
      <w:lvlJc w:val="left"/>
      <w:pPr>
        <w:tabs>
          <w:tab w:val="num" w:pos="3948"/>
        </w:tabs>
        <w:ind w:left="3948" w:hanging="360"/>
      </w:pPr>
      <w:rPr>
        <w:rFonts w:ascii="Wingdings" w:hAnsi="Wingdings" w:cs="Wingdings" w:hint="default"/>
        <w:sz w:val="20"/>
      </w:rPr>
    </w:lvl>
    <w:lvl w:ilvl="5">
      <w:start w:val="1"/>
      <w:numFmt w:val="bullet"/>
      <w:lvlText w:val=""/>
      <w:lvlJc w:val="left"/>
      <w:pPr>
        <w:tabs>
          <w:tab w:val="num" w:pos="4668"/>
        </w:tabs>
        <w:ind w:left="4668" w:hanging="360"/>
      </w:pPr>
      <w:rPr>
        <w:rFonts w:ascii="Wingdings" w:hAnsi="Wingdings" w:cs="Wingdings" w:hint="default"/>
        <w:sz w:val="20"/>
      </w:rPr>
    </w:lvl>
    <w:lvl w:ilvl="6">
      <w:start w:val="1"/>
      <w:numFmt w:val="bullet"/>
      <w:lvlText w:val=""/>
      <w:lvlJc w:val="left"/>
      <w:pPr>
        <w:tabs>
          <w:tab w:val="num" w:pos="5388"/>
        </w:tabs>
        <w:ind w:left="5388" w:hanging="360"/>
      </w:pPr>
      <w:rPr>
        <w:rFonts w:ascii="Wingdings" w:hAnsi="Wingdings" w:cs="Wingdings" w:hint="default"/>
        <w:sz w:val="20"/>
      </w:rPr>
    </w:lvl>
    <w:lvl w:ilvl="7">
      <w:start w:val="1"/>
      <w:numFmt w:val="bullet"/>
      <w:lvlText w:val=""/>
      <w:lvlJc w:val="left"/>
      <w:pPr>
        <w:tabs>
          <w:tab w:val="num" w:pos="6108"/>
        </w:tabs>
        <w:ind w:left="6108" w:hanging="360"/>
      </w:pPr>
      <w:rPr>
        <w:rFonts w:ascii="Wingdings" w:hAnsi="Wingdings" w:cs="Wingdings" w:hint="default"/>
        <w:sz w:val="20"/>
      </w:rPr>
    </w:lvl>
    <w:lvl w:ilvl="8">
      <w:start w:val="1"/>
      <w:numFmt w:val="bullet"/>
      <w:lvlText w:val=""/>
      <w:lvlJc w:val="left"/>
      <w:pPr>
        <w:tabs>
          <w:tab w:val="num" w:pos="6828"/>
        </w:tabs>
        <w:ind w:left="6828" w:hanging="360"/>
      </w:pPr>
      <w:rPr>
        <w:rFonts w:ascii="Wingdings" w:hAnsi="Wingdings" w:cs="Wingdings" w:hint="default"/>
        <w:sz w:val="20"/>
      </w:rPr>
    </w:lvl>
  </w:abstractNum>
  <w:abstractNum w:abstractNumId="12" w15:restartNumberingAfterBreak="0">
    <w:nsid w:val="25131561"/>
    <w:multiLevelType w:val="hybridMultilevel"/>
    <w:tmpl w:val="E4CE2E9A"/>
    <w:lvl w:ilvl="0" w:tplc="177E9F5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55B4302"/>
    <w:multiLevelType w:val="hybridMultilevel"/>
    <w:tmpl w:val="B59CAE9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6541DCF"/>
    <w:multiLevelType w:val="hybridMultilevel"/>
    <w:tmpl w:val="1A7EAF5A"/>
    <w:lvl w:ilvl="0" w:tplc="3CD65382">
      <w:numFmt w:val="bullet"/>
      <w:lvlText w:val="-"/>
      <w:lvlJc w:val="left"/>
      <w:pPr>
        <w:ind w:left="720" w:hanging="360"/>
      </w:pPr>
      <w:rPr>
        <w:rFonts w:ascii="Marianne" w:eastAsia="Times New Roman"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A07B67"/>
    <w:multiLevelType w:val="hybridMultilevel"/>
    <w:tmpl w:val="465CB140"/>
    <w:lvl w:ilvl="0" w:tplc="97C6FE2A">
      <w:start w:val="2"/>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FE7F05"/>
    <w:multiLevelType w:val="hybridMultilevel"/>
    <w:tmpl w:val="58A66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753408"/>
    <w:multiLevelType w:val="hybridMultilevel"/>
    <w:tmpl w:val="87FA2B1C"/>
    <w:lvl w:ilvl="0" w:tplc="817CF160">
      <w:start w:val="1"/>
      <w:numFmt w:val="bullet"/>
      <w:lvlText w:val="-"/>
      <w:lvlJc w:val="left"/>
      <w:pPr>
        <w:ind w:left="1571" w:hanging="360"/>
      </w:pPr>
      <w:rPr>
        <w:rFonts w:ascii="Arial" w:eastAsia="Calibri"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8" w15:restartNumberingAfterBreak="0">
    <w:nsid w:val="3452775D"/>
    <w:multiLevelType w:val="hybridMultilevel"/>
    <w:tmpl w:val="E77AE926"/>
    <w:lvl w:ilvl="0" w:tplc="A3C41ECC">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326099"/>
    <w:multiLevelType w:val="multilevel"/>
    <w:tmpl w:val="97066502"/>
    <w:lvl w:ilvl="0">
      <w:start w:val="1"/>
      <w:numFmt w:val="decimal"/>
      <w:pStyle w:val="Titre2"/>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B6081B"/>
    <w:multiLevelType w:val="hybridMultilevel"/>
    <w:tmpl w:val="A7FC06D2"/>
    <w:lvl w:ilvl="0" w:tplc="714AAE64">
      <w:start w:val="1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6C2665"/>
    <w:multiLevelType w:val="multilevel"/>
    <w:tmpl w:val="57B29A80"/>
    <w:lvl w:ilvl="0">
      <w:start w:val="1"/>
      <w:numFmt w:val="decimal"/>
      <w:lvlText w:val="%1."/>
      <w:lvlJc w:val="left"/>
      <w:pPr>
        <w:ind w:left="360" w:hanging="360"/>
      </w:pPr>
      <w:rPr>
        <w:rFonts w:hint="default"/>
        <w:color w:val="FF0000"/>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4DA923E1"/>
    <w:multiLevelType w:val="hybridMultilevel"/>
    <w:tmpl w:val="4238DF5E"/>
    <w:lvl w:ilvl="0" w:tplc="817CF160">
      <w:start w:val="1"/>
      <w:numFmt w:val="bullet"/>
      <w:lvlText w:val="-"/>
      <w:lvlJc w:val="left"/>
      <w:pPr>
        <w:ind w:left="720" w:hanging="360"/>
      </w:pPr>
      <w:rPr>
        <w:rFonts w:ascii="Arial" w:eastAsia="Calibri" w:hAnsi="Arial" w:cs="Arial"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471352"/>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1184696"/>
    <w:multiLevelType w:val="hybridMultilevel"/>
    <w:tmpl w:val="68B2D5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5CD775A5"/>
    <w:multiLevelType w:val="hybridMultilevel"/>
    <w:tmpl w:val="B52E31B4"/>
    <w:lvl w:ilvl="0" w:tplc="3C7AA72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0AB481C"/>
    <w:multiLevelType w:val="hybridMultilevel"/>
    <w:tmpl w:val="47B8AC38"/>
    <w:lvl w:ilvl="0" w:tplc="29702C8C">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63E35067"/>
    <w:multiLevelType w:val="hybridMultilevel"/>
    <w:tmpl w:val="75E4318C"/>
    <w:lvl w:ilvl="0" w:tplc="9B36DD7C">
      <w:numFmt w:val="bullet"/>
      <w:lvlText w:val="-"/>
      <w:lvlJc w:val="left"/>
      <w:pPr>
        <w:ind w:left="720" w:hanging="360"/>
      </w:pPr>
      <w:rPr>
        <w:rFonts w:ascii="Calibri" w:eastAsiaTheme="minorHAnsi" w:hAnsi="Calibri" w:cs="Calibri" w:hint="default"/>
        <w:i/>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F737CD"/>
    <w:multiLevelType w:val="hybridMultilevel"/>
    <w:tmpl w:val="7B222640"/>
    <w:lvl w:ilvl="0" w:tplc="D64479AE">
      <w:start w:val="2"/>
      <w:numFmt w:val="bullet"/>
      <w:lvlText w:val="-"/>
      <w:lvlJc w:val="left"/>
      <w:pPr>
        <w:ind w:left="1800" w:hanging="360"/>
      </w:pPr>
      <w:rPr>
        <w:rFonts w:ascii="Marianne" w:eastAsia="Times New Roman" w:hAnsi="Marianne" w:cstheme="minorHAns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9" w15:restartNumberingAfterBreak="0">
    <w:nsid w:val="694D09EB"/>
    <w:multiLevelType w:val="multilevel"/>
    <w:tmpl w:val="8EF84D3C"/>
    <w:lvl w:ilvl="0">
      <w:start w:val="1"/>
      <w:numFmt w:val="none"/>
      <w:pStyle w:val="Annexe1"/>
      <w:lvlText w:val=""/>
      <w:lvlJc w:val="left"/>
      <w:pPr>
        <w:tabs>
          <w:tab w:val="num" w:pos="454"/>
        </w:tabs>
        <w:ind w:left="454" w:hanging="454"/>
      </w:pPr>
    </w:lvl>
    <w:lvl w:ilvl="1">
      <w:start w:val="1"/>
      <w:numFmt w:val="decimal"/>
      <w:pStyle w:val="Annexe2"/>
      <w:lvlText w:val="%1.%2"/>
      <w:lvlJc w:val="left"/>
      <w:pPr>
        <w:tabs>
          <w:tab w:val="num" w:pos="720"/>
        </w:tabs>
        <w:ind w:left="454" w:hanging="454"/>
      </w:pPr>
    </w:lvl>
    <w:lvl w:ilvl="2">
      <w:start w:val="1"/>
      <w:numFmt w:val="decimal"/>
      <w:pStyle w:val="Annexe3"/>
      <w:lvlText w:val="%1.%2.%3"/>
      <w:lvlJc w:val="left"/>
      <w:pPr>
        <w:tabs>
          <w:tab w:val="num" w:pos="907"/>
        </w:tabs>
        <w:ind w:left="907" w:hanging="907"/>
      </w:pPr>
    </w:lvl>
    <w:lvl w:ilvl="3">
      <w:start w:val="1"/>
      <w:numFmt w:val="decimal"/>
      <w:lvlText w:val="%1.%2.%3.%4"/>
      <w:lvlJc w:val="left"/>
      <w:pPr>
        <w:tabs>
          <w:tab w:val="num" w:pos="1440"/>
        </w:tabs>
        <w:ind w:left="864" w:hanging="864"/>
      </w:pPr>
    </w:lvl>
    <w:lvl w:ilvl="4">
      <w:start w:val="1"/>
      <w:numFmt w:val="decimal"/>
      <w:lvlText w:val="%1.%2.%3.%4.%5"/>
      <w:lvlJc w:val="left"/>
      <w:pPr>
        <w:tabs>
          <w:tab w:val="num" w:pos="1800"/>
        </w:tabs>
        <w:ind w:left="1008" w:hanging="1008"/>
      </w:pPr>
    </w:lvl>
    <w:lvl w:ilvl="5">
      <w:start w:val="1"/>
      <w:numFmt w:val="decimal"/>
      <w:lvlText w:val="%1%2.%3.%4.%5.%6"/>
      <w:lvlJc w:val="left"/>
      <w:pPr>
        <w:tabs>
          <w:tab w:val="num" w:pos="1800"/>
        </w:tabs>
        <w:ind w:left="1152" w:hanging="1152"/>
      </w:pPr>
    </w:lvl>
    <w:lvl w:ilvl="6">
      <w:start w:val="1"/>
      <w:numFmt w:val="decimal"/>
      <w:lvlText w:val="%1.%2.%3.%4.%5.%6.%7"/>
      <w:lvlJc w:val="left"/>
      <w:pPr>
        <w:tabs>
          <w:tab w:val="num" w:pos="252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B185368"/>
    <w:multiLevelType w:val="hybridMultilevel"/>
    <w:tmpl w:val="26C48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111A79"/>
    <w:multiLevelType w:val="multilevel"/>
    <w:tmpl w:val="8B362A4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73A95F41"/>
    <w:multiLevelType w:val="hybridMultilevel"/>
    <w:tmpl w:val="FE047AD8"/>
    <w:lvl w:ilvl="0" w:tplc="3CD65382">
      <w:numFmt w:val="bullet"/>
      <w:lvlText w:val="-"/>
      <w:lvlJc w:val="left"/>
      <w:pPr>
        <w:ind w:left="720" w:hanging="360"/>
      </w:pPr>
      <w:rPr>
        <w:rFonts w:ascii="Marianne" w:eastAsia="Times New Roman" w:hAnsi="Marianne" w:cs="Aria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3C113AE"/>
    <w:multiLevelType w:val="hybridMultilevel"/>
    <w:tmpl w:val="3D1CCB58"/>
    <w:lvl w:ilvl="0" w:tplc="5248214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1B35B2"/>
    <w:multiLevelType w:val="hybridMultilevel"/>
    <w:tmpl w:val="688AD35C"/>
    <w:lvl w:ilvl="0" w:tplc="8BCEF18A">
      <w:numFmt w:val="bullet"/>
      <w:lvlText w:val="-"/>
      <w:lvlJc w:val="left"/>
      <w:pPr>
        <w:ind w:left="720" w:hanging="360"/>
      </w:pPr>
      <w:rPr>
        <w:rFonts w:ascii="Calibri Light" w:eastAsia="Arial"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640502E"/>
    <w:multiLevelType w:val="hybridMultilevel"/>
    <w:tmpl w:val="75EAFF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A265EE4"/>
    <w:multiLevelType w:val="hybridMultilevel"/>
    <w:tmpl w:val="785495F0"/>
    <w:lvl w:ilvl="0" w:tplc="8BFCD03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5"/>
  </w:num>
  <w:num w:numId="4">
    <w:abstractNumId w:val="10"/>
  </w:num>
  <w:num w:numId="5">
    <w:abstractNumId w:val="16"/>
  </w:num>
  <w:num w:numId="6">
    <w:abstractNumId w:val="11"/>
  </w:num>
  <w:num w:numId="7">
    <w:abstractNumId w:val="31"/>
  </w:num>
  <w:num w:numId="8">
    <w:abstractNumId w:val="8"/>
  </w:num>
  <w:num w:numId="9">
    <w:abstractNumId w:val="18"/>
  </w:num>
  <w:num w:numId="10">
    <w:abstractNumId w:val="21"/>
  </w:num>
  <w:num w:numId="11">
    <w:abstractNumId w:val="4"/>
  </w:num>
  <w:num w:numId="12">
    <w:abstractNumId w:val="14"/>
  </w:num>
  <w:num w:numId="13">
    <w:abstractNumId w:val="32"/>
  </w:num>
  <w:num w:numId="14">
    <w:abstractNumId w:val="13"/>
  </w:num>
  <w:num w:numId="15">
    <w:abstractNumId w:val="24"/>
  </w:num>
  <w:num w:numId="16">
    <w:abstractNumId w:val="7"/>
  </w:num>
  <w:num w:numId="17">
    <w:abstractNumId w:val="19"/>
  </w:num>
  <w:num w:numId="18">
    <w:abstractNumId w:val="29"/>
  </w:num>
  <w:num w:numId="19">
    <w:abstractNumId w:val="23"/>
  </w:num>
  <w:num w:numId="20">
    <w:abstractNumId w:val="19"/>
    <w:lvlOverride w:ilvl="0">
      <w:startOverride w:val="1"/>
    </w:lvlOverride>
    <w:lvlOverride w:ilvl="1">
      <w:startOverride w:val="4"/>
    </w:lvlOverride>
    <w:lvlOverride w:ilvl="2">
      <w:startOverride w:val="1"/>
    </w:lvlOverride>
  </w:num>
  <w:num w:numId="21">
    <w:abstractNumId w:val="35"/>
  </w:num>
  <w:num w:numId="22">
    <w:abstractNumId w:val="5"/>
  </w:num>
  <w:num w:numId="23">
    <w:abstractNumId w:val="28"/>
  </w:num>
  <w:num w:numId="24">
    <w:abstractNumId w:val="22"/>
  </w:num>
  <w:num w:numId="25">
    <w:abstractNumId w:val="1"/>
  </w:num>
  <w:num w:numId="26">
    <w:abstractNumId w:val="3"/>
  </w:num>
  <w:num w:numId="27">
    <w:abstractNumId w:val="2"/>
  </w:num>
  <w:num w:numId="28">
    <w:abstractNumId w:val="26"/>
  </w:num>
  <w:num w:numId="29">
    <w:abstractNumId w:val="19"/>
  </w:num>
  <w:num w:numId="30">
    <w:abstractNumId w:val="27"/>
  </w:num>
  <w:num w:numId="31">
    <w:abstractNumId w:val="34"/>
  </w:num>
  <w:num w:numId="32">
    <w:abstractNumId w:val="30"/>
  </w:num>
  <w:num w:numId="33">
    <w:abstractNumId w:val="17"/>
  </w:num>
  <w:num w:numId="34">
    <w:abstractNumId w:val="36"/>
  </w:num>
  <w:num w:numId="35">
    <w:abstractNumId w:val="33"/>
  </w:num>
  <w:num w:numId="36">
    <w:abstractNumId w:val="12"/>
  </w:num>
  <w:num w:numId="37">
    <w:abstractNumId w:val="19"/>
  </w:num>
  <w:num w:numId="38">
    <w:abstractNumId w:val="25"/>
  </w:num>
  <w:num w:numId="39">
    <w:abstractNumId w:val="20"/>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619"/>
    <w:rsid w:val="0000112E"/>
    <w:rsid w:val="000135F4"/>
    <w:rsid w:val="000143BD"/>
    <w:rsid w:val="0002049B"/>
    <w:rsid w:val="00032AAC"/>
    <w:rsid w:val="00032F29"/>
    <w:rsid w:val="000525F9"/>
    <w:rsid w:val="000545BB"/>
    <w:rsid w:val="00085C5D"/>
    <w:rsid w:val="00086E6A"/>
    <w:rsid w:val="000940CC"/>
    <w:rsid w:val="00096A74"/>
    <w:rsid w:val="000A1282"/>
    <w:rsid w:val="000A1E0F"/>
    <w:rsid w:val="000A3945"/>
    <w:rsid w:val="000A7FA4"/>
    <w:rsid w:val="000B33F9"/>
    <w:rsid w:val="000B3DE8"/>
    <w:rsid w:val="000B4901"/>
    <w:rsid w:val="000B6E90"/>
    <w:rsid w:val="000D41B5"/>
    <w:rsid w:val="000D61D8"/>
    <w:rsid w:val="000D62A8"/>
    <w:rsid w:val="000D6C47"/>
    <w:rsid w:val="000D6E04"/>
    <w:rsid w:val="000F6FEB"/>
    <w:rsid w:val="000F7A4E"/>
    <w:rsid w:val="00101999"/>
    <w:rsid w:val="00110608"/>
    <w:rsid w:val="0013442F"/>
    <w:rsid w:val="001421B0"/>
    <w:rsid w:val="001424E2"/>
    <w:rsid w:val="00164FF2"/>
    <w:rsid w:val="0017077C"/>
    <w:rsid w:val="001870D2"/>
    <w:rsid w:val="0019337C"/>
    <w:rsid w:val="00196A7D"/>
    <w:rsid w:val="00197381"/>
    <w:rsid w:val="001C20FF"/>
    <w:rsid w:val="001C3DA8"/>
    <w:rsid w:val="001D4080"/>
    <w:rsid w:val="001F157B"/>
    <w:rsid w:val="00213910"/>
    <w:rsid w:val="00226C4F"/>
    <w:rsid w:val="002322C7"/>
    <w:rsid w:val="00233160"/>
    <w:rsid w:val="00237117"/>
    <w:rsid w:val="002376A5"/>
    <w:rsid w:val="00240B21"/>
    <w:rsid w:val="00263522"/>
    <w:rsid w:val="00267932"/>
    <w:rsid w:val="002725F2"/>
    <w:rsid w:val="002741E0"/>
    <w:rsid w:val="002743DB"/>
    <w:rsid w:val="002806C9"/>
    <w:rsid w:val="002933B8"/>
    <w:rsid w:val="002A2120"/>
    <w:rsid w:val="002A6DAC"/>
    <w:rsid w:val="002B1344"/>
    <w:rsid w:val="002B4F55"/>
    <w:rsid w:val="002B53CB"/>
    <w:rsid w:val="002C478A"/>
    <w:rsid w:val="002D49C2"/>
    <w:rsid w:val="002E1B68"/>
    <w:rsid w:val="002E68E2"/>
    <w:rsid w:val="00302F2C"/>
    <w:rsid w:val="003122C1"/>
    <w:rsid w:val="00321826"/>
    <w:rsid w:val="00332C7A"/>
    <w:rsid w:val="003534D1"/>
    <w:rsid w:val="0036259C"/>
    <w:rsid w:val="00383D84"/>
    <w:rsid w:val="003923FA"/>
    <w:rsid w:val="003C18A7"/>
    <w:rsid w:val="003D01F7"/>
    <w:rsid w:val="003D0AC7"/>
    <w:rsid w:val="003D67E7"/>
    <w:rsid w:val="003D74E8"/>
    <w:rsid w:val="003E3C47"/>
    <w:rsid w:val="004058A6"/>
    <w:rsid w:val="00422AA5"/>
    <w:rsid w:val="00424A3E"/>
    <w:rsid w:val="00434630"/>
    <w:rsid w:val="004417B0"/>
    <w:rsid w:val="004426A2"/>
    <w:rsid w:val="00455A22"/>
    <w:rsid w:val="00460281"/>
    <w:rsid w:val="00462DC6"/>
    <w:rsid w:val="0046419B"/>
    <w:rsid w:val="00467471"/>
    <w:rsid w:val="00472DAE"/>
    <w:rsid w:val="004A1CA1"/>
    <w:rsid w:val="004B11E4"/>
    <w:rsid w:val="004D30DF"/>
    <w:rsid w:val="004D4CBD"/>
    <w:rsid w:val="004E55FC"/>
    <w:rsid w:val="004F3592"/>
    <w:rsid w:val="00500957"/>
    <w:rsid w:val="00505619"/>
    <w:rsid w:val="00515258"/>
    <w:rsid w:val="00525A26"/>
    <w:rsid w:val="0055036B"/>
    <w:rsid w:val="005536E9"/>
    <w:rsid w:val="00560182"/>
    <w:rsid w:val="00560986"/>
    <w:rsid w:val="0056452E"/>
    <w:rsid w:val="0056671C"/>
    <w:rsid w:val="00575344"/>
    <w:rsid w:val="00576203"/>
    <w:rsid w:val="00582ECA"/>
    <w:rsid w:val="00585F0A"/>
    <w:rsid w:val="00587779"/>
    <w:rsid w:val="005A2C4F"/>
    <w:rsid w:val="005B77CC"/>
    <w:rsid w:val="005F138F"/>
    <w:rsid w:val="005F4B70"/>
    <w:rsid w:val="0060331C"/>
    <w:rsid w:val="00606B2D"/>
    <w:rsid w:val="00637139"/>
    <w:rsid w:val="00637A99"/>
    <w:rsid w:val="00637DD8"/>
    <w:rsid w:val="00644C15"/>
    <w:rsid w:val="006658CE"/>
    <w:rsid w:val="00676448"/>
    <w:rsid w:val="00683FA4"/>
    <w:rsid w:val="006936AD"/>
    <w:rsid w:val="006A4184"/>
    <w:rsid w:val="006B27E4"/>
    <w:rsid w:val="006B77D1"/>
    <w:rsid w:val="006C48A3"/>
    <w:rsid w:val="006C52F7"/>
    <w:rsid w:val="00700541"/>
    <w:rsid w:val="00734706"/>
    <w:rsid w:val="007348FF"/>
    <w:rsid w:val="0073779D"/>
    <w:rsid w:val="00744F99"/>
    <w:rsid w:val="00753120"/>
    <w:rsid w:val="0076464B"/>
    <w:rsid w:val="007669FB"/>
    <w:rsid w:val="00786B44"/>
    <w:rsid w:val="00791597"/>
    <w:rsid w:val="007963F7"/>
    <w:rsid w:val="00797A43"/>
    <w:rsid w:val="007B5C4E"/>
    <w:rsid w:val="007C1AF0"/>
    <w:rsid w:val="007E7AE2"/>
    <w:rsid w:val="007E7C92"/>
    <w:rsid w:val="007F0985"/>
    <w:rsid w:val="007F50A4"/>
    <w:rsid w:val="007F7DC7"/>
    <w:rsid w:val="00801181"/>
    <w:rsid w:val="00802F88"/>
    <w:rsid w:val="00806E31"/>
    <w:rsid w:val="00815F6F"/>
    <w:rsid w:val="00822AF5"/>
    <w:rsid w:val="00823101"/>
    <w:rsid w:val="00827CB4"/>
    <w:rsid w:val="0083166D"/>
    <w:rsid w:val="00841373"/>
    <w:rsid w:val="00847E31"/>
    <w:rsid w:val="008545DD"/>
    <w:rsid w:val="00855CF1"/>
    <w:rsid w:val="00861E93"/>
    <w:rsid w:val="0086404B"/>
    <w:rsid w:val="00872EF9"/>
    <w:rsid w:val="00886DB0"/>
    <w:rsid w:val="00892AC2"/>
    <w:rsid w:val="00897D01"/>
    <w:rsid w:val="008A1D24"/>
    <w:rsid w:val="008A64CE"/>
    <w:rsid w:val="008B50F4"/>
    <w:rsid w:val="008C235A"/>
    <w:rsid w:val="008C49A4"/>
    <w:rsid w:val="008C6F0C"/>
    <w:rsid w:val="008D020C"/>
    <w:rsid w:val="008D0C9F"/>
    <w:rsid w:val="008D1982"/>
    <w:rsid w:val="008D2EAC"/>
    <w:rsid w:val="008D4F5A"/>
    <w:rsid w:val="008D6E79"/>
    <w:rsid w:val="0090495A"/>
    <w:rsid w:val="00907155"/>
    <w:rsid w:val="00916EAB"/>
    <w:rsid w:val="0092104A"/>
    <w:rsid w:val="00924E17"/>
    <w:rsid w:val="00927CE3"/>
    <w:rsid w:val="009358D6"/>
    <w:rsid w:val="00950C62"/>
    <w:rsid w:val="009733E2"/>
    <w:rsid w:val="009765D2"/>
    <w:rsid w:val="0098147A"/>
    <w:rsid w:val="009A2997"/>
    <w:rsid w:val="009C1AE7"/>
    <w:rsid w:val="009D38B0"/>
    <w:rsid w:val="009E7482"/>
    <w:rsid w:val="00A26F4E"/>
    <w:rsid w:val="00A64E3E"/>
    <w:rsid w:val="00A657B4"/>
    <w:rsid w:val="00A66A42"/>
    <w:rsid w:val="00A764FA"/>
    <w:rsid w:val="00A816EF"/>
    <w:rsid w:val="00A861D8"/>
    <w:rsid w:val="00A937B8"/>
    <w:rsid w:val="00AC1BA3"/>
    <w:rsid w:val="00AC2917"/>
    <w:rsid w:val="00AD7ECF"/>
    <w:rsid w:val="00AE27D2"/>
    <w:rsid w:val="00AE3C42"/>
    <w:rsid w:val="00AF1031"/>
    <w:rsid w:val="00AF219E"/>
    <w:rsid w:val="00AF3747"/>
    <w:rsid w:val="00AF5F12"/>
    <w:rsid w:val="00AF6A06"/>
    <w:rsid w:val="00AF6DE3"/>
    <w:rsid w:val="00B01DF8"/>
    <w:rsid w:val="00B04D7C"/>
    <w:rsid w:val="00B14E96"/>
    <w:rsid w:val="00B15DDA"/>
    <w:rsid w:val="00B17B75"/>
    <w:rsid w:val="00B27DED"/>
    <w:rsid w:val="00B343A1"/>
    <w:rsid w:val="00B42793"/>
    <w:rsid w:val="00B46D30"/>
    <w:rsid w:val="00B51FA8"/>
    <w:rsid w:val="00B53294"/>
    <w:rsid w:val="00B6529E"/>
    <w:rsid w:val="00B72A89"/>
    <w:rsid w:val="00B867BE"/>
    <w:rsid w:val="00B912F1"/>
    <w:rsid w:val="00BA0198"/>
    <w:rsid w:val="00BB099B"/>
    <w:rsid w:val="00BB3C4E"/>
    <w:rsid w:val="00BB51F3"/>
    <w:rsid w:val="00BB7157"/>
    <w:rsid w:val="00BB7C06"/>
    <w:rsid w:val="00BC6600"/>
    <w:rsid w:val="00BC7828"/>
    <w:rsid w:val="00BD3CC2"/>
    <w:rsid w:val="00BD53CC"/>
    <w:rsid w:val="00BD6498"/>
    <w:rsid w:val="00BE0F94"/>
    <w:rsid w:val="00BE3931"/>
    <w:rsid w:val="00BE4ADF"/>
    <w:rsid w:val="00C010AC"/>
    <w:rsid w:val="00C02B2F"/>
    <w:rsid w:val="00C31F46"/>
    <w:rsid w:val="00C44C01"/>
    <w:rsid w:val="00C53122"/>
    <w:rsid w:val="00C54EE4"/>
    <w:rsid w:val="00C55846"/>
    <w:rsid w:val="00C5587F"/>
    <w:rsid w:val="00C57305"/>
    <w:rsid w:val="00C74118"/>
    <w:rsid w:val="00C745AD"/>
    <w:rsid w:val="00C75369"/>
    <w:rsid w:val="00C8168B"/>
    <w:rsid w:val="00C857B9"/>
    <w:rsid w:val="00C873F0"/>
    <w:rsid w:val="00C9639D"/>
    <w:rsid w:val="00CB2FCD"/>
    <w:rsid w:val="00CB3479"/>
    <w:rsid w:val="00CD61DC"/>
    <w:rsid w:val="00CD78CF"/>
    <w:rsid w:val="00CE2419"/>
    <w:rsid w:val="00CE6DFD"/>
    <w:rsid w:val="00CF0795"/>
    <w:rsid w:val="00D047FD"/>
    <w:rsid w:val="00D17009"/>
    <w:rsid w:val="00D21D64"/>
    <w:rsid w:val="00D21F48"/>
    <w:rsid w:val="00D22051"/>
    <w:rsid w:val="00D24502"/>
    <w:rsid w:val="00D432B6"/>
    <w:rsid w:val="00D44DD2"/>
    <w:rsid w:val="00D72A2D"/>
    <w:rsid w:val="00DA29F3"/>
    <w:rsid w:val="00DA6FD8"/>
    <w:rsid w:val="00DC0487"/>
    <w:rsid w:val="00DC4DA0"/>
    <w:rsid w:val="00DC53E6"/>
    <w:rsid w:val="00DD5F82"/>
    <w:rsid w:val="00DE1960"/>
    <w:rsid w:val="00E00A6E"/>
    <w:rsid w:val="00E00F75"/>
    <w:rsid w:val="00E20444"/>
    <w:rsid w:val="00E24947"/>
    <w:rsid w:val="00E34D2A"/>
    <w:rsid w:val="00E40E92"/>
    <w:rsid w:val="00E66375"/>
    <w:rsid w:val="00E720BF"/>
    <w:rsid w:val="00EA5DF6"/>
    <w:rsid w:val="00EB26B6"/>
    <w:rsid w:val="00EC79C5"/>
    <w:rsid w:val="00F05680"/>
    <w:rsid w:val="00F117D8"/>
    <w:rsid w:val="00F15598"/>
    <w:rsid w:val="00F2242F"/>
    <w:rsid w:val="00F313A7"/>
    <w:rsid w:val="00F36DE0"/>
    <w:rsid w:val="00F44970"/>
    <w:rsid w:val="00F4708D"/>
    <w:rsid w:val="00F470E1"/>
    <w:rsid w:val="00F63FF7"/>
    <w:rsid w:val="00F67182"/>
    <w:rsid w:val="00F817AE"/>
    <w:rsid w:val="00F9386A"/>
    <w:rsid w:val="00F94888"/>
    <w:rsid w:val="00F949F9"/>
    <w:rsid w:val="00F9612A"/>
    <w:rsid w:val="00FA16DD"/>
    <w:rsid w:val="00FB3D4E"/>
    <w:rsid w:val="00FB6861"/>
    <w:rsid w:val="00FB6AB2"/>
    <w:rsid w:val="00FC36B2"/>
    <w:rsid w:val="00FD6BC5"/>
    <w:rsid w:val="00FE2C80"/>
    <w:rsid w:val="00FF48A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F0543DB"/>
  <w15:chartTrackingRefBased/>
  <w15:docId w15:val="{A598E893-07FD-4583-A8CC-6EB0CC3F3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619"/>
    <w:pPr>
      <w:suppressAutoHyphens/>
      <w:autoSpaceDE w:val="0"/>
      <w:spacing w:before="120" w:after="120" w:line="240" w:lineRule="auto"/>
      <w:jc w:val="both"/>
    </w:pPr>
    <w:rPr>
      <w:rFonts w:ascii="Marianne" w:eastAsia="Times New Roman" w:hAnsi="Marianne" w:cs="Arial"/>
      <w:sz w:val="20"/>
      <w:szCs w:val="24"/>
      <w:lang w:eastAsia="zh-CN"/>
    </w:rPr>
  </w:style>
  <w:style w:type="paragraph" w:styleId="Titre2">
    <w:name w:val="heading 2"/>
    <w:basedOn w:val="Normal"/>
    <w:next w:val="Normal"/>
    <w:link w:val="Titre2Car"/>
    <w:qFormat/>
    <w:rsid w:val="00505619"/>
    <w:pPr>
      <w:keepNext/>
      <w:numPr>
        <w:numId w:val="17"/>
      </w:numPr>
      <w:shd w:val="clear" w:color="auto" w:fill="D8D8D8"/>
      <w:tabs>
        <w:tab w:val="left" w:pos="993"/>
      </w:tabs>
      <w:spacing w:before="240"/>
      <w:outlineLvl w:val="1"/>
    </w:pPr>
    <w:rPr>
      <w:rFonts w:eastAsia="MS Mincho" w:cs="Times New Roman"/>
      <w:b/>
      <w:bCs/>
      <w:caps/>
      <w:szCs w:val="26"/>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505619"/>
    <w:rPr>
      <w:rFonts w:ascii="Marianne" w:eastAsia="MS Mincho" w:hAnsi="Marianne" w:cs="Times New Roman"/>
      <w:b/>
      <w:bCs/>
      <w:caps/>
      <w:sz w:val="20"/>
      <w:szCs w:val="26"/>
      <w:shd w:val="clear" w:color="auto" w:fill="D8D8D8"/>
      <w:lang w:val="x-none" w:eastAsia="zh-CN"/>
    </w:rPr>
  </w:style>
  <w:style w:type="character" w:styleId="Numrodepage">
    <w:name w:val="page number"/>
    <w:rsid w:val="00505619"/>
    <w:rPr>
      <w:sz w:val="20"/>
      <w:szCs w:val="20"/>
    </w:rPr>
  </w:style>
  <w:style w:type="paragraph" w:styleId="Lgende">
    <w:name w:val="caption"/>
    <w:basedOn w:val="Normal"/>
    <w:next w:val="Normal"/>
    <w:qFormat/>
    <w:rsid w:val="00505619"/>
    <w:rPr>
      <w:b/>
    </w:rPr>
  </w:style>
  <w:style w:type="paragraph" w:styleId="Pieddepage">
    <w:name w:val="footer"/>
    <w:basedOn w:val="Normal"/>
    <w:link w:val="PieddepageCar"/>
    <w:rsid w:val="00505619"/>
    <w:pPr>
      <w:tabs>
        <w:tab w:val="center" w:pos="4536"/>
        <w:tab w:val="right" w:pos="9072"/>
      </w:tabs>
    </w:pPr>
    <w:rPr>
      <w:rFonts w:cs="Times New Roman"/>
      <w:lang w:val="x-none"/>
    </w:rPr>
  </w:style>
  <w:style w:type="character" w:customStyle="1" w:styleId="PieddepageCar">
    <w:name w:val="Pied de page Car"/>
    <w:basedOn w:val="Policepardfaut"/>
    <w:link w:val="Pieddepage"/>
    <w:rsid w:val="00505619"/>
    <w:rPr>
      <w:rFonts w:ascii="Marianne" w:eastAsia="Times New Roman" w:hAnsi="Marianne" w:cs="Times New Roman"/>
      <w:sz w:val="20"/>
      <w:szCs w:val="24"/>
      <w:lang w:val="x-none" w:eastAsia="zh-CN"/>
    </w:rPr>
  </w:style>
  <w:style w:type="paragraph" w:styleId="Paragraphedeliste">
    <w:name w:val="List Paragraph"/>
    <w:aliases w:val="Bullet Niv 1,Listes,Inter2,Liste couleur - Accent 12,Normal bullet 2,List Paragraph1,List Paragraph11,Normal bullet 21,List Paragraph111,Bullet list1,Paragraph,Bullet point 1,lp1,texte de base,Puce focus,Puces"/>
    <w:basedOn w:val="Normal"/>
    <w:link w:val="ParagraphedelisteCar"/>
    <w:uiPriority w:val="34"/>
    <w:qFormat/>
    <w:rsid w:val="00505619"/>
    <w:pPr>
      <w:ind w:left="708"/>
    </w:pPr>
  </w:style>
  <w:style w:type="character" w:customStyle="1" w:styleId="ParagraphedelisteCar">
    <w:name w:val="Paragraphe de liste Car"/>
    <w:aliases w:val="Bullet Niv 1 Car,Listes Car,Inter2 Car,Liste couleur - Accent 12 Car,Normal bullet 2 Car,List Paragraph1 Car,List Paragraph11 Car,Normal bullet 21 Car,List Paragraph111 Car,Bullet list1 Car,Paragraph Car,Bullet point 1 Car"/>
    <w:link w:val="Paragraphedeliste"/>
    <w:uiPriority w:val="34"/>
    <w:qFormat/>
    <w:rsid w:val="00505619"/>
    <w:rPr>
      <w:rFonts w:ascii="Marianne" w:eastAsia="Times New Roman" w:hAnsi="Marianne" w:cs="Arial"/>
      <w:sz w:val="20"/>
      <w:szCs w:val="24"/>
      <w:lang w:eastAsia="zh-CN"/>
    </w:rPr>
  </w:style>
  <w:style w:type="table" w:styleId="Grilledutableau">
    <w:name w:val="Table Grid"/>
    <w:basedOn w:val="TableauNormal"/>
    <w:uiPriority w:val="39"/>
    <w:rsid w:val="00C53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53122"/>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53122"/>
    <w:rPr>
      <w:rFonts w:ascii="Segoe UI" w:eastAsia="Times New Roman" w:hAnsi="Segoe UI" w:cs="Segoe UI"/>
      <w:sz w:val="18"/>
      <w:szCs w:val="18"/>
      <w:lang w:eastAsia="zh-CN"/>
    </w:rPr>
  </w:style>
  <w:style w:type="paragraph" w:styleId="En-tte">
    <w:name w:val="header"/>
    <w:basedOn w:val="Normal"/>
    <w:link w:val="En-tteCar"/>
    <w:uiPriority w:val="99"/>
    <w:unhideWhenUsed/>
    <w:rsid w:val="008C235A"/>
    <w:pPr>
      <w:tabs>
        <w:tab w:val="center" w:pos="4536"/>
        <w:tab w:val="right" w:pos="9072"/>
      </w:tabs>
      <w:spacing w:before="0" w:after="0"/>
    </w:pPr>
  </w:style>
  <w:style w:type="character" w:customStyle="1" w:styleId="En-tteCar">
    <w:name w:val="En-tête Car"/>
    <w:basedOn w:val="Policepardfaut"/>
    <w:link w:val="En-tte"/>
    <w:uiPriority w:val="99"/>
    <w:rsid w:val="008C235A"/>
    <w:rPr>
      <w:rFonts w:ascii="Marianne" w:eastAsia="Times New Roman" w:hAnsi="Marianne" w:cs="Arial"/>
      <w:sz w:val="20"/>
      <w:szCs w:val="24"/>
      <w:lang w:eastAsia="zh-CN"/>
    </w:rPr>
  </w:style>
  <w:style w:type="character" w:styleId="Marquedecommentaire">
    <w:name w:val="annotation reference"/>
    <w:basedOn w:val="Policepardfaut"/>
    <w:uiPriority w:val="99"/>
    <w:semiHidden/>
    <w:unhideWhenUsed/>
    <w:rsid w:val="009E7482"/>
    <w:rPr>
      <w:sz w:val="16"/>
      <w:szCs w:val="16"/>
    </w:rPr>
  </w:style>
  <w:style w:type="paragraph" w:styleId="Commentaire">
    <w:name w:val="annotation text"/>
    <w:basedOn w:val="Normal"/>
    <w:link w:val="CommentaireCar"/>
    <w:uiPriority w:val="99"/>
    <w:semiHidden/>
    <w:unhideWhenUsed/>
    <w:rsid w:val="009E7482"/>
    <w:rPr>
      <w:szCs w:val="20"/>
    </w:rPr>
  </w:style>
  <w:style w:type="character" w:customStyle="1" w:styleId="CommentaireCar">
    <w:name w:val="Commentaire Car"/>
    <w:basedOn w:val="Policepardfaut"/>
    <w:link w:val="Commentaire"/>
    <w:uiPriority w:val="99"/>
    <w:semiHidden/>
    <w:rsid w:val="009E7482"/>
    <w:rPr>
      <w:rFonts w:ascii="Marianne" w:eastAsia="Times New Roman" w:hAnsi="Marianne" w:cs="Arial"/>
      <w:sz w:val="20"/>
      <w:szCs w:val="20"/>
      <w:lang w:eastAsia="zh-CN"/>
    </w:rPr>
  </w:style>
  <w:style w:type="paragraph" w:styleId="Objetducommentaire">
    <w:name w:val="annotation subject"/>
    <w:basedOn w:val="Commentaire"/>
    <w:next w:val="Commentaire"/>
    <w:link w:val="ObjetducommentaireCar"/>
    <w:uiPriority w:val="99"/>
    <w:semiHidden/>
    <w:unhideWhenUsed/>
    <w:rsid w:val="009E7482"/>
    <w:rPr>
      <w:b/>
      <w:bCs/>
    </w:rPr>
  </w:style>
  <w:style w:type="character" w:customStyle="1" w:styleId="ObjetducommentaireCar">
    <w:name w:val="Objet du commentaire Car"/>
    <w:basedOn w:val="CommentaireCar"/>
    <w:link w:val="Objetducommentaire"/>
    <w:uiPriority w:val="99"/>
    <w:semiHidden/>
    <w:rsid w:val="009E7482"/>
    <w:rPr>
      <w:rFonts w:ascii="Marianne" w:eastAsia="Times New Roman" w:hAnsi="Marianne" w:cs="Arial"/>
      <w:b/>
      <w:bCs/>
      <w:sz w:val="20"/>
      <w:szCs w:val="20"/>
      <w:lang w:eastAsia="zh-CN"/>
    </w:rPr>
  </w:style>
  <w:style w:type="paragraph" w:customStyle="1" w:styleId="Annexe1">
    <w:name w:val="Annexe 1"/>
    <w:basedOn w:val="Normal"/>
    <w:next w:val="Normal"/>
    <w:rsid w:val="00A657B4"/>
    <w:pPr>
      <w:numPr>
        <w:numId w:val="18"/>
      </w:numPr>
      <w:suppressAutoHyphens w:val="0"/>
      <w:jc w:val="center"/>
      <w:outlineLvl w:val="0"/>
    </w:pPr>
    <w:rPr>
      <w:rFonts w:ascii="Arial" w:hAnsi="Arial"/>
      <w:b/>
      <w:smallCaps/>
      <w:sz w:val="28"/>
      <w:lang w:eastAsia="fr-FR"/>
    </w:rPr>
  </w:style>
  <w:style w:type="paragraph" w:customStyle="1" w:styleId="Annexe2">
    <w:name w:val="Annexe 2"/>
    <w:basedOn w:val="Annexe1"/>
    <w:next w:val="Normal"/>
    <w:rsid w:val="00A657B4"/>
    <w:pPr>
      <w:numPr>
        <w:ilvl w:val="1"/>
      </w:numPr>
      <w:tabs>
        <w:tab w:val="clear" w:pos="720"/>
        <w:tab w:val="num" w:pos="360"/>
      </w:tabs>
      <w:outlineLvl w:val="1"/>
    </w:pPr>
    <w:rPr>
      <w:sz w:val="20"/>
    </w:rPr>
  </w:style>
  <w:style w:type="paragraph" w:customStyle="1" w:styleId="Annexe3">
    <w:name w:val="Annexe 3"/>
    <w:basedOn w:val="Annexe2"/>
    <w:next w:val="Normal"/>
    <w:rsid w:val="00A657B4"/>
    <w:pPr>
      <w:numPr>
        <w:ilvl w:val="2"/>
      </w:numPr>
      <w:outlineLvl w:val="2"/>
    </w:pPr>
    <w:rPr>
      <w:b w:val="0"/>
      <w:i/>
    </w:rPr>
  </w:style>
  <w:style w:type="paragraph" w:styleId="NormalWeb">
    <w:name w:val="Normal (Web)"/>
    <w:basedOn w:val="Normal"/>
    <w:rsid w:val="006B77D1"/>
    <w:pPr>
      <w:autoSpaceDE/>
      <w:spacing w:before="280" w:after="142" w:line="288" w:lineRule="auto"/>
      <w:jc w:val="left"/>
    </w:pPr>
    <w:rPr>
      <w:rFonts w:ascii="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335168">
      <w:bodyDiv w:val="1"/>
      <w:marLeft w:val="0"/>
      <w:marRight w:val="0"/>
      <w:marTop w:val="0"/>
      <w:marBottom w:val="0"/>
      <w:divBdr>
        <w:top w:val="none" w:sz="0" w:space="0" w:color="auto"/>
        <w:left w:val="none" w:sz="0" w:space="0" w:color="auto"/>
        <w:bottom w:val="none" w:sz="0" w:space="0" w:color="auto"/>
        <w:right w:val="none" w:sz="0" w:space="0" w:color="auto"/>
      </w:divBdr>
    </w:div>
    <w:div w:id="600652675">
      <w:bodyDiv w:val="1"/>
      <w:marLeft w:val="0"/>
      <w:marRight w:val="0"/>
      <w:marTop w:val="0"/>
      <w:marBottom w:val="0"/>
      <w:divBdr>
        <w:top w:val="none" w:sz="0" w:space="0" w:color="auto"/>
        <w:left w:val="none" w:sz="0" w:space="0" w:color="auto"/>
        <w:bottom w:val="none" w:sz="0" w:space="0" w:color="auto"/>
        <w:right w:val="none" w:sz="0" w:space="0" w:color="auto"/>
      </w:divBdr>
    </w:div>
    <w:div w:id="100882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0ADE2-CB9A-4376-BBD0-88F26FF33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540</Words>
  <Characters>2970</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LUCIANI Camille</dc:creator>
  <cp:keywords/>
  <dc:description/>
  <cp:lastModifiedBy>MOUATAMID Houda</cp:lastModifiedBy>
  <cp:revision>13</cp:revision>
  <cp:lastPrinted>2026-03-03T16:00:00Z</cp:lastPrinted>
  <dcterms:created xsi:type="dcterms:W3CDTF">2026-07-23T14:07:00Z</dcterms:created>
  <dcterms:modified xsi:type="dcterms:W3CDTF">2026-07-27T15:59:00Z</dcterms:modified>
</cp:coreProperties>
</file>